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05E9E2D" w14:textId="77777777" w:rsidR="00C101EC" w:rsidRPr="00C101EC" w:rsidRDefault="00C101EC" w:rsidP="00C101EC">
      <w:pPr>
        <w:pStyle w:val="Default"/>
        <w:ind w:left="2700"/>
        <w:rPr>
          <w:rFonts w:asciiTheme="majorHAnsi" w:hAnsiTheme="majorHAnsi"/>
          <w:b/>
          <w:sz w:val="22"/>
          <w:szCs w:val="22"/>
        </w:rPr>
      </w:pPr>
      <w:r w:rsidRPr="00C101EC">
        <w:rPr>
          <w:rFonts w:asciiTheme="majorHAnsi" w:eastAsia="Cambria" w:hAnsiTheme="majorHAnsi" w:cs="Cambria"/>
          <w:b/>
        </w:rPr>
        <w:t xml:space="preserve">Indiana University, </w:t>
      </w:r>
      <w:r w:rsidRPr="00C101EC">
        <w:rPr>
          <w:rFonts w:asciiTheme="majorHAnsi" w:hAnsiTheme="majorHAnsi"/>
          <w:b/>
          <w:sz w:val="22"/>
          <w:szCs w:val="22"/>
        </w:rPr>
        <w:t>PBHL-P450 or PBHL-H670</w:t>
      </w:r>
    </w:p>
    <w:p w14:paraId="49233815" w14:textId="44B75AD0" w:rsidR="008D4377" w:rsidRPr="00C101EC" w:rsidRDefault="00C101EC" w:rsidP="00C101EC">
      <w:pPr>
        <w:pStyle w:val="Normal1"/>
        <w:jc w:val="center"/>
        <w:rPr>
          <w:rFonts w:asciiTheme="majorHAnsi" w:hAnsiTheme="majorHAnsi"/>
          <w:b/>
        </w:rPr>
      </w:pPr>
      <w:r w:rsidRPr="00C101EC">
        <w:rPr>
          <w:rFonts w:asciiTheme="majorHAnsi" w:hAnsiTheme="majorHAnsi"/>
          <w:b/>
        </w:rPr>
        <w:t>Health Systems Around the World: Understanding Sweden’s Health Care System</w:t>
      </w:r>
    </w:p>
    <w:p w14:paraId="3DF02E0B" w14:textId="61BB975D" w:rsidR="00991565" w:rsidRPr="00C101EC" w:rsidRDefault="00991565" w:rsidP="00991565">
      <w:pPr>
        <w:pStyle w:val="Default"/>
        <w:ind w:left="2700"/>
        <w:rPr>
          <w:rFonts w:asciiTheme="majorHAnsi" w:eastAsia="Cambria" w:hAnsiTheme="majorHAnsi" w:cs="Cambria"/>
        </w:rPr>
      </w:pPr>
      <w:r w:rsidRPr="00C101EC">
        <w:rPr>
          <w:rFonts w:asciiTheme="majorHAnsi" w:eastAsia="Cambria" w:hAnsiTheme="majorHAnsi" w:cs="Cambria"/>
          <w:b/>
        </w:rPr>
        <w:tab/>
      </w:r>
      <w:r w:rsidRPr="00C101EC">
        <w:rPr>
          <w:rFonts w:asciiTheme="majorHAnsi" w:eastAsia="Cambria" w:hAnsiTheme="majorHAnsi" w:cs="Cambria"/>
          <w:b/>
        </w:rPr>
        <w:tab/>
      </w:r>
      <w:r w:rsidRPr="00C101EC">
        <w:rPr>
          <w:rFonts w:asciiTheme="majorHAnsi" w:eastAsia="Cambria" w:hAnsiTheme="majorHAnsi" w:cs="Cambria"/>
          <w:b/>
        </w:rPr>
        <w:tab/>
      </w:r>
      <w:r w:rsidRPr="00C101EC">
        <w:rPr>
          <w:rFonts w:asciiTheme="majorHAnsi" w:eastAsia="Cambria" w:hAnsiTheme="majorHAnsi" w:cs="Cambria"/>
        </w:rPr>
        <w:t>and</w:t>
      </w:r>
    </w:p>
    <w:p w14:paraId="181C51FD" w14:textId="77777777" w:rsidR="00C101EC" w:rsidRPr="00C101EC" w:rsidRDefault="00C101EC" w:rsidP="00991565">
      <w:pPr>
        <w:pStyle w:val="Default"/>
        <w:ind w:left="2700"/>
        <w:rPr>
          <w:rFonts w:asciiTheme="majorHAnsi" w:eastAsia="Cambria" w:hAnsiTheme="majorHAnsi" w:cs="Cambria"/>
        </w:rPr>
      </w:pPr>
    </w:p>
    <w:p w14:paraId="4923A56B" w14:textId="77777777" w:rsidR="00C101EC" w:rsidRPr="00C101EC" w:rsidRDefault="00C101EC" w:rsidP="00C101EC">
      <w:pPr>
        <w:pStyle w:val="Normal1"/>
        <w:jc w:val="center"/>
        <w:rPr>
          <w:rFonts w:asciiTheme="majorHAnsi" w:eastAsia="Cambria" w:hAnsiTheme="majorHAnsi" w:cs="Cambria"/>
        </w:rPr>
      </w:pPr>
      <w:r w:rsidRPr="00C101EC">
        <w:rPr>
          <w:rFonts w:asciiTheme="majorHAnsi" w:eastAsia="Cambria" w:hAnsiTheme="majorHAnsi" w:cs="Cambria"/>
        </w:rPr>
        <w:t xml:space="preserve">Central Michigan University, HSC 516 </w:t>
      </w:r>
    </w:p>
    <w:p w14:paraId="778DDB20" w14:textId="77777777" w:rsidR="00C101EC" w:rsidRPr="00C101EC" w:rsidRDefault="00C101EC" w:rsidP="00C101EC">
      <w:pPr>
        <w:pStyle w:val="Normal1"/>
        <w:jc w:val="center"/>
        <w:rPr>
          <w:rFonts w:asciiTheme="majorHAnsi" w:hAnsiTheme="majorHAnsi"/>
        </w:rPr>
      </w:pPr>
      <w:r w:rsidRPr="00C101EC">
        <w:rPr>
          <w:rFonts w:asciiTheme="majorHAnsi" w:eastAsia="Cambria" w:hAnsiTheme="majorHAnsi" w:cs="Cambria"/>
        </w:rPr>
        <w:t>Exploring the Swedish Healthcare System: Stockholm and Malmo</w:t>
      </w:r>
    </w:p>
    <w:p w14:paraId="63EE469C" w14:textId="77777777" w:rsidR="00991565" w:rsidRPr="00C101EC" w:rsidRDefault="00991565">
      <w:pPr>
        <w:pStyle w:val="Normal1"/>
        <w:jc w:val="center"/>
        <w:rPr>
          <w:rFonts w:asciiTheme="majorHAnsi" w:eastAsia="Cambria" w:hAnsiTheme="majorHAnsi" w:cs="Cambria"/>
        </w:rPr>
      </w:pPr>
    </w:p>
    <w:p w14:paraId="4717C4E9" w14:textId="734AF856" w:rsidR="008D4377" w:rsidRPr="00C101EC" w:rsidRDefault="009F5696">
      <w:pPr>
        <w:pStyle w:val="Normal1"/>
        <w:jc w:val="center"/>
        <w:rPr>
          <w:rFonts w:asciiTheme="majorHAnsi" w:hAnsiTheme="majorHAnsi"/>
        </w:rPr>
      </w:pPr>
      <w:r w:rsidRPr="00C101EC">
        <w:rPr>
          <w:rFonts w:asciiTheme="majorHAnsi" w:eastAsia="Cambria" w:hAnsiTheme="majorHAnsi" w:cs="Cambria"/>
        </w:rPr>
        <w:t xml:space="preserve">[Syllabus DRAFT, to be updated through </w:t>
      </w:r>
      <w:r w:rsidR="00B274F8">
        <w:rPr>
          <w:rFonts w:asciiTheme="majorHAnsi" w:eastAsia="Cambria" w:hAnsiTheme="majorHAnsi" w:cs="Cambria"/>
        </w:rPr>
        <w:t>May</w:t>
      </w:r>
      <w:r w:rsidRPr="00C101EC">
        <w:rPr>
          <w:rFonts w:asciiTheme="majorHAnsi" w:eastAsia="Cambria" w:hAnsiTheme="majorHAnsi" w:cs="Cambria"/>
        </w:rPr>
        <w:t>, 2017]</w:t>
      </w:r>
    </w:p>
    <w:p w14:paraId="75E9EA3F" w14:textId="77777777" w:rsidR="008D4377" w:rsidRPr="00C101EC" w:rsidRDefault="009F5696">
      <w:pPr>
        <w:pStyle w:val="Normal1"/>
        <w:jc w:val="center"/>
        <w:rPr>
          <w:rFonts w:asciiTheme="majorHAnsi" w:hAnsiTheme="majorHAnsi"/>
        </w:rPr>
      </w:pPr>
      <w:r w:rsidRPr="00C101EC">
        <w:rPr>
          <w:rFonts w:asciiTheme="majorHAnsi" w:eastAsia="Cambria" w:hAnsiTheme="majorHAnsi" w:cs="Cambria"/>
          <w:b/>
        </w:rPr>
        <w:t>May 22-26, 2017</w:t>
      </w:r>
    </w:p>
    <w:p w14:paraId="29CC574B" w14:textId="77777777" w:rsidR="008D4377" w:rsidRPr="00C101EC" w:rsidRDefault="009F5696">
      <w:pPr>
        <w:pStyle w:val="Normal1"/>
        <w:jc w:val="center"/>
        <w:rPr>
          <w:rFonts w:asciiTheme="majorHAnsi" w:hAnsiTheme="majorHAnsi"/>
        </w:rPr>
      </w:pPr>
      <w:r w:rsidRPr="00C101EC">
        <w:rPr>
          <w:rFonts w:asciiTheme="majorHAnsi" w:eastAsia="Cambria" w:hAnsiTheme="majorHAnsi" w:cs="Cambria"/>
        </w:rPr>
        <w:t>(travel before and after these dates)</w:t>
      </w:r>
    </w:p>
    <w:p w14:paraId="1F3D9B02" w14:textId="77777777" w:rsidR="008D4377" w:rsidRPr="00C101EC" w:rsidRDefault="009F5696">
      <w:pPr>
        <w:pStyle w:val="Normal1"/>
        <w:jc w:val="center"/>
        <w:rPr>
          <w:rFonts w:asciiTheme="majorHAnsi" w:hAnsiTheme="majorHAnsi"/>
        </w:rPr>
      </w:pPr>
      <w:r w:rsidRPr="00C101EC">
        <w:rPr>
          <w:rFonts w:asciiTheme="majorHAnsi" w:eastAsia="Cambria" w:hAnsiTheme="majorHAnsi" w:cs="Cambria"/>
        </w:rPr>
        <w:t xml:space="preserve"> </w:t>
      </w:r>
    </w:p>
    <w:p w14:paraId="19706F80" w14:textId="77777777" w:rsidR="008D4377" w:rsidRPr="00C101EC" w:rsidRDefault="009F5696">
      <w:pPr>
        <w:pStyle w:val="Normal1"/>
        <w:rPr>
          <w:rFonts w:asciiTheme="majorHAnsi" w:hAnsiTheme="majorHAnsi"/>
        </w:rPr>
      </w:pPr>
      <w:r w:rsidRPr="00C101EC">
        <w:rPr>
          <w:rFonts w:asciiTheme="majorHAnsi" w:hAnsiTheme="majorHAnsi"/>
          <w:noProof/>
        </w:rPr>
        <w:drawing>
          <wp:inline distT="114300" distB="114300" distL="114300" distR="114300" wp14:anchorId="78AD896F" wp14:editId="347E7072">
            <wp:extent cx="5943600" cy="3721100"/>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
                    <a:srcRect/>
                    <a:stretch>
                      <a:fillRect/>
                    </a:stretch>
                  </pic:blipFill>
                  <pic:spPr>
                    <a:xfrm>
                      <a:off x="0" y="0"/>
                      <a:ext cx="5943600" cy="3721100"/>
                    </a:xfrm>
                    <a:prstGeom prst="rect">
                      <a:avLst/>
                    </a:prstGeom>
                    <a:ln/>
                  </pic:spPr>
                </pic:pic>
              </a:graphicData>
            </a:graphic>
          </wp:inline>
        </w:drawing>
      </w:r>
    </w:p>
    <w:p w14:paraId="097237D4" w14:textId="77777777" w:rsidR="008D4377" w:rsidRPr="00C101EC" w:rsidRDefault="009F5696">
      <w:pPr>
        <w:pStyle w:val="Normal1"/>
        <w:jc w:val="right"/>
        <w:rPr>
          <w:rFonts w:asciiTheme="majorHAnsi" w:hAnsiTheme="majorHAnsi"/>
        </w:rPr>
      </w:pPr>
      <w:r w:rsidRPr="00C101EC">
        <w:rPr>
          <w:rFonts w:asciiTheme="majorHAnsi" w:eastAsia="Cambria" w:hAnsiTheme="majorHAnsi" w:cs="Cambria"/>
          <w:sz w:val="20"/>
          <w:szCs w:val="20"/>
        </w:rPr>
        <w:t xml:space="preserve">Stockholm, Sweden  </w:t>
      </w:r>
      <w:hyperlink r:id="rId8">
        <w:r w:rsidRPr="00C101EC">
          <w:rPr>
            <w:rFonts w:asciiTheme="majorHAnsi" w:eastAsia="Cambria" w:hAnsiTheme="majorHAnsi" w:cs="Cambria"/>
            <w:color w:val="1155CC"/>
            <w:sz w:val="20"/>
            <w:szCs w:val="20"/>
            <w:u w:val="single"/>
          </w:rPr>
          <w:t>Image source</w:t>
        </w:r>
      </w:hyperlink>
    </w:p>
    <w:p w14:paraId="7DD46793" w14:textId="77777777" w:rsidR="008D4377" w:rsidRPr="00C101EC" w:rsidRDefault="008D4377">
      <w:pPr>
        <w:pStyle w:val="Normal1"/>
        <w:rPr>
          <w:rFonts w:asciiTheme="majorHAnsi" w:hAnsiTheme="majorHAnsi"/>
        </w:rPr>
      </w:pPr>
    </w:p>
    <w:p w14:paraId="58966F02" w14:textId="77777777" w:rsidR="008D4377" w:rsidRPr="00C101EC" w:rsidRDefault="008D4377">
      <w:pPr>
        <w:pStyle w:val="Normal1"/>
        <w:rPr>
          <w:rFonts w:asciiTheme="majorHAnsi" w:eastAsia="Cambria" w:hAnsiTheme="majorHAnsi" w:cs="Cambria"/>
        </w:rPr>
      </w:pPr>
    </w:p>
    <w:p w14:paraId="1E2D7C44" w14:textId="77777777" w:rsidR="009F5696" w:rsidRPr="00C101EC" w:rsidRDefault="009F5696" w:rsidP="009F5696">
      <w:pPr>
        <w:ind w:left="1725" w:hanging="1725"/>
        <w:rPr>
          <w:rFonts w:asciiTheme="majorHAnsi" w:hAnsiTheme="majorHAnsi"/>
        </w:rPr>
      </w:pPr>
      <w:r w:rsidRPr="00C101EC">
        <w:rPr>
          <w:rFonts w:asciiTheme="majorHAnsi" w:hAnsiTheme="majorHAnsi"/>
          <w:b/>
        </w:rPr>
        <w:t>LOCATION:</w:t>
      </w:r>
      <w:r w:rsidRPr="00C101EC">
        <w:rPr>
          <w:rFonts w:asciiTheme="majorHAnsi" w:hAnsiTheme="majorHAnsi"/>
          <w:b/>
        </w:rPr>
        <w:tab/>
      </w:r>
      <w:r w:rsidRPr="00C101EC">
        <w:rPr>
          <w:rFonts w:asciiTheme="majorHAnsi" w:hAnsiTheme="majorHAnsi"/>
          <w:b/>
        </w:rPr>
        <w:tab/>
      </w:r>
      <w:r w:rsidRPr="00C101EC">
        <w:rPr>
          <w:rFonts w:asciiTheme="majorHAnsi" w:hAnsiTheme="majorHAnsi"/>
          <w:b/>
        </w:rPr>
        <w:tab/>
      </w:r>
      <w:r w:rsidRPr="00C101EC">
        <w:rPr>
          <w:rFonts w:asciiTheme="majorHAnsi" w:hAnsiTheme="majorHAnsi"/>
        </w:rPr>
        <w:t>Fairbanks School of Public Health (RG 6040)</w:t>
      </w:r>
    </w:p>
    <w:p w14:paraId="5204FCB1" w14:textId="02085441" w:rsidR="009F5696" w:rsidRPr="00C101EC" w:rsidRDefault="009F5696" w:rsidP="009F5696">
      <w:pPr>
        <w:ind w:left="1725" w:hanging="1725"/>
        <w:rPr>
          <w:rFonts w:asciiTheme="majorHAnsi" w:hAnsiTheme="majorHAnsi"/>
        </w:rPr>
      </w:pPr>
      <w:r w:rsidRPr="00C101EC">
        <w:rPr>
          <w:rFonts w:asciiTheme="majorHAnsi" w:hAnsiTheme="majorHAnsi"/>
          <w:b/>
        </w:rPr>
        <w:tab/>
      </w:r>
      <w:r w:rsidRPr="00C101EC">
        <w:rPr>
          <w:rFonts w:asciiTheme="majorHAnsi" w:hAnsiTheme="majorHAnsi"/>
          <w:b/>
        </w:rPr>
        <w:tab/>
      </w:r>
      <w:r w:rsidRPr="00C101EC">
        <w:rPr>
          <w:rFonts w:asciiTheme="majorHAnsi" w:hAnsiTheme="majorHAnsi"/>
          <w:b/>
        </w:rPr>
        <w:tab/>
      </w:r>
      <w:r w:rsidR="009C6BED">
        <w:rPr>
          <w:rFonts w:asciiTheme="majorHAnsi" w:hAnsiTheme="majorHAnsi"/>
        </w:rPr>
        <w:t>Stockholm, Sweden</w:t>
      </w:r>
    </w:p>
    <w:p w14:paraId="54748488" w14:textId="77777777" w:rsidR="00C101EC" w:rsidRDefault="00C101EC" w:rsidP="009F5696">
      <w:pPr>
        <w:ind w:left="1725" w:hanging="1725"/>
        <w:rPr>
          <w:rFonts w:asciiTheme="majorHAnsi" w:hAnsiTheme="majorHAnsi"/>
          <w:b/>
        </w:rPr>
      </w:pPr>
    </w:p>
    <w:p w14:paraId="245EF0CA" w14:textId="3369DF7F" w:rsidR="009F5696" w:rsidRPr="00C101EC" w:rsidRDefault="00C101EC" w:rsidP="009F5696">
      <w:pPr>
        <w:ind w:left="1725" w:hanging="1725"/>
        <w:rPr>
          <w:rFonts w:asciiTheme="majorHAnsi" w:hAnsiTheme="majorHAnsi"/>
        </w:rPr>
      </w:pPr>
      <w:r>
        <w:rPr>
          <w:rFonts w:asciiTheme="majorHAnsi" w:hAnsiTheme="majorHAnsi"/>
          <w:b/>
        </w:rPr>
        <w:t>DATES:</w:t>
      </w:r>
      <w:r>
        <w:rPr>
          <w:rFonts w:asciiTheme="majorHAnsi" w:hAnsiTheme="majorHAnsi"/>
          <w:b/>
        </w:rPr>
        <w:tab/>
      </w:r>
      <w:r>
        <w:rPr>
          <w:rFonts w:asciiTheme="majorHAnsi" w:hAnsiTheme="majorHAnsi"/>
          <w:b/>
        </w:rPr>
        <w:tab/>
      </w:r>
      <w:r>
        <w:rPr>
          <w:rFonts w:asciiTheme="majorHAnsi" w:hAnsiTheme="majorHAnsi"/>
          <w:b/>
        </w:rPr>
        <w:tab/>
      </w:r>
      <w:r w:rsidR="0037145A" w:rsidRPr="00C101EC">
        <w:rPr>
          <w:rFonts w:asciiTheme="majorHAnsi" w:hAnsiTheme="majorHAnsi"/>
        </w:rPr>
        <w:t>Class</w:t>
      </w:r>
      <w:r w:rsidR="009F5696" w:rsidRPr="00C101EC">
        <w:rPr>
          <w:rFonts w:asciiTheme="majorHAnsi" w:hAnsiTheme="majorHAnsi"/>
        </w:rPr>
        <w:t xml:space="preserve"> #1: </w:t>
      </w:r>
      <w:r w:rsidR="009C6BED">
        <w:rPr>
          <w:rFonts w:asciiTheme="majorHAnsi" w:hAnsiTheme="majorHAnsi"/>
        </w:rPr>
        <w:t>Monday, 5/8 2-4pm</w:t>
      </w:r>
    </w:p>
    <w:p w14:paraId="69482ABB" w14:textId="1B199F1C" w:rsidR="009F5696" w:rsidRPr="00C101EC" w:rsidRDefault="009F5696" w:rsidP="009F5696">
      <w:pPr>
        <w:ind w:left="1725" w:hanging="1725"/>
        <w:rPr>
          <w:rFonts w:asciiTheme="majorHAnsi" w:hAnsiTheme="majorHAnsi"/>
        </w:rPr>
      </w:pPr>
      <w:r w:rsidRPr="00C101EC">
        <w:rPr>
          <w:rFonts w:asciiTheme="majorHAnsi" w:hAnsiTheme="majorHAnsi"/>
        </w:rPr>
        <w:t xml:space="preserve">                                                </w:t>
      </w:r>
      <w:r w:rsidR="00C101EC">
        <w:rPr>
          <w:rFonts w:asciiTheme="majorHAnsi" w:hAnsiTheme="majorHAnsi"/>
        </w:rPr>
        <w:tab/>
      </w:r>
      <w:r w:rsidR="0037145A" w:rsidRPr="00C101EC">
        <w:rPr>
          <w:rFonts w:asciiTheme="majorHAnsi" w:hAnsiTheme="majorHAnsi"/>
        </w:rPr>
        <w:t>Class</w:t>
      </w:r>
      <w:r w:rsidRPr="00C101EC">
        <w:rPr>
          <w:rFonts w:asciiTheme="majorHAnsi" w:hAnsiTheme="majorHAnsi"/>
        </w:rPr>
        <w:t xml:space="preserve"> #2: </w:t>
      </w:r>
      <w:r w:rsidR="009C6BED">
        <w:rPr>
          <w:rFonts w:asciiTheme="majorHAnsi" w:hAnsiTheme="majorHAnsi"/>
        </w:rPr>
        <w:t>Wednesday, 5/10 9-12:30pm</w:t>
      </w:r>
    </w:p>
    <w:p w14:paraId="109C2E5D" w14:textId="46E9E168" w:rsidR="009F5696" w:rsidRPr="00C101EC" w:rsidRDefault="009F5696" w:rsidP="009F5696">
      <w:pPr>
        <w:ind w:left="1725" w:hanging="1725"/>
        <w:rPr>
          <w:rFonts w:asciiTheme="majorHAnsi" w:hAnsiTheme="majorHAnsi"/>
        </w:rPr>
      </w:pPr>
      <w:r w:rsidRPr="00C101EC">
        <w:rPr>
          <w:rFonts w:asciiTheme="majorHAnsi" w:hAnsiTheme="majorHAnsi"/>
        </w:rPr>
        <w:t xml:space="preserve">                                                </w:t>
      </w:r>
      <w:r w:rsidR="00C101EC">
        <w:rPr>
          <w:rFonts w:asciiTheme="majorHAnsi" w:hAnsiTheme="majorHAnsi"/>
        </w:rPr>
        <w:tab/>
      </w:r>
      <w:r w:rsidR="0037145A" w:rsidRPr="00C101EC">
        <w:rPr>
          <w:rFonts w:asciiTheme="majorHAnsi" w:hAnsiTheme="majorHAnsi"/>
        </w:rPr>
        <w:t>Class</w:t>
      </w:r>
      <w:r w:rsidRPr="00C101EC">
        <w:rPr>
          <w:rFonts w:asciiTheme="majorHAnsi" w:hAnsiTheme="majorHAnsi"/>
        </w:rPr>
        <w:t xml:space="preserve"> #3: </w:t>
      </w:r>
      <w:r w:rsidR="009C6BED">
        <w:rPr>
          <w:rFonts w:asciiTheme="majorHAnsi" w:hAnsiTheme="majorHAnsi"/>
        </w:rPr>
        <w:t>Friday, 5/12 1-4pm</w:t>
      </w:r>
    </w:p>
    <w:p w14:paraId="52AB64E0" w14:textId="6244BD5E" w:rsidR="009F5696" w:rsidRPr="00C101EC" w:rsidRDefault="009F5696" w:rsidP="009F5696">
      <w:pPr>
        <w:ind w:left="1725" w:hanging="1725"/>
        <w:rPr>
          <w:rFonts w:asciiTheme="majorHAnsi" w:hAnsiTheme="majorHAnsi"/>
        </w:rPr>
      </w:pPr>
      <w:r w:rsidRPr="00C101EC">
        <w:rPr>
          <w:rFonts w:asciiTheme="majorHAnsi" w:hAnsiTheme="majorHAnsi"/>
        </w:rPr>
        <w:t xml:space="preserve">                                                </w:t>
      </w:r>
      <w:r w:rsidR="00C101EC">
        <w:rPr>
          <w:rFonts w:asciiTheme="majorHAnsi" w:hAnsiTheme="majorHAnsi"/>
        </w:rPr>
        <w:tab/>
      </w:r>
      <w:r w:rsidR="0037145A" w:rsidRPr="00C101EC">
        <w:rPr>
          <w:rFonts w:asciiTheme="majorHAnsi" w:hAnsiTheme="majorHAnsi"/>
        </w:rPr>
        <w:t>Class</w:t>
      </w:r>
      <w:r w:rsidRPr="00C101EC">
        <w:rPr>
          <w:rFonts w:asciiTheme="majorHAnsi" w:hAnsiTheme="majorHAnsi"/>
        </w:rPr>
        <w:t xml:space="preserve"> #4: </w:t>
      </w:r>
      <w:r w:rsidR="009C6BED">
        <w:rPr>
          <w:rFonts w:asciiTheme="majorHAnsi" w:hAnsiTheme="majorHAnsi"/>
        </w:rPr>
        <w:t>Monday 5/15 12-5pm</w:t>
      </w:r>
    </w:p>
    <w:p w14:paraId="6BE33688" w14:textId="4E32E4AE" w:rsidR="009F5696" w:rsidRPr="002A3A2C" w:rsidRDefault="009F5696" w:rsidP="002A3A2C">
      <w:pPr>
        <w:ind w:left="1725" w:hanging="1725"/>
        <w:rPr>
          <w:rFonts w:asciiTheme="majorHAnsi" w:hAnsiTheme="majorHAnsi"/>
          <w:b/>
        </w:rPr>
      </w:pPr>
      <w:r w:rsidRPr="00C101EC">
        <w:rPr>
          <w:rFonts w:asciiTheme="majorHAnsi" w:hAnsiTheme="majorHAnsi"/>
        </w:rPr>
        <w:t xml:space="preserve">                                                </w:t>
      </w:r>
      <w:r w:rsidR="00C101EC">
        <w:rPr>
          <w:rFonts w:asciiTheme="majorHAnsi" w:hAnsiTheme="majorHAnsi"/>
        </w:rPr>
        <w:tab/>
      </w:r>
      <w:r w:rsidR="00772B4B" w:rsidRPr="00C101EC">
        <w:rPr>
          <w:rFonts w:asciiTheme="majorHAnsi" w:hAnsiTheme="majorHAnsi"/>
        </w:rPr>
        <w:t>Sweden</w:t>
      </w:r>
      <w:r w:rsidRPr="00C101EC">
        <w:rPr>
          <w:rFonts w:asciiTheme="majorHAnsi" w:hAnsiTheme="majorHAnsi"/>
        </w:rPr>
        <w:t xml:space="preserve"> trip: March </w:t>
      </w:r>
      <w:r w:rsidR="00772B4B" w:rsidRPr="00C101EC">
        <w:rPr>
          <w:rFonts w:asciiTheme="majorHAnsi" w:hAnsiTheme="majorHAnsi"/>
        </w:rPr>
        <w:t>22-26</w:t>
      </w:r>
      <w:r w:rsidRPr="00C101EC">
        <w:rPr>
          <w:rFonts w:asciiTheme="majorHAnsi" w:hAnsiTheme="majorHAnsi"/>
        </w:rPr>
        <w:t xml:space="preserve"> </w:t>
      </w:r>
    </w:p>
    <w:p w14:paraId="06AFE157" w14:textId="77777777" w:rsidR="009F5696" w:rsidRPr="00C101EC" w:rsidRDefault="009F5696" w:rsidP="009F5696">
      <w:pPr>
        <w:ind w:left="1725" w:hanging="1725"/>
        <w:rPr>
          <w:rFonts w:asciiTheme="majorHAnsi" w:hAnsiTheme="majorHAnsi"/>
        </w:rPr>
      </w:pPr>
      <w:r w:rsidRPr="00C101EC">
        <w:rPr>
          <w:rFonts w:asciiTheme="majorHAnsi" w:hAnsiTheme="majorHAnsi"/>
          <w:b/>
        </w:rPr>
        <w:lastRenderedPageBreak/>
        <w:t>FACULTY:</w:t>
      </w:r>
      <w:r w:rsidRPr="00C101EC">
        <w:rPr>
          <w:rFonts w:asciiTheme="majorHAnsi" w:hAnsiTheme="majorHAnsi"/>
          <w:b/>
        </w:rPr>
        <w:tab/>
      </w:r>
      <w:r w:rsidRPr="00C101EC">
        <w:rPr>
          <w:rFonts w:asciiTheme="majorHAnsi" w:hAnsiTheme="majorHAnsi"/>
          <w:b/>
        </w:rPr>
        <w:tab/>
        <w:t xml:space="preserve"> </w:t>
      </w:r>
      <w:r w:rsidRPr="00C101EC">
        <w:rPr>
          <w:rFonts w:asciiTheme="majorHAnsi" w:hAnsiTheme="majorHAnsi"/>
          <w:b/>
        </w:rPr>
        <w:tab/>
      </w:r>
      <w:r w:rsidRPr="00C101EC">
        <w:rPr>
          <w:rFonts w:asciiTheme="majorHAnsi" w:hAnsiTheme="majorHAnsi"/>
        </w:rPr>
        <w:t>Paul Halverson, DrPH</w:t>
      </w:r>
    </w:p>
    <w:p w14:paraId="246489AB" w14:textId="77777777" w:rsidR="009F5696" w:rsidRPr="00C101EC" w:rsidRDefault="009F5696" w:rsidP="009F5696">
      <w:pPr>
        <w:ind w:left="1725" w:hanging="1725"/>
        <w:rPr>
          <w:rFonts w:asciiTheme="majorHAnsi" w:hAnsiTheme="majorHAnsi"/>
        </w:rPr>
      </w:pPr>
      <w:r w:rsidRPr="00C101EC">
        <w:rPr>
          <w:rFonts w:asciiTheme="majorHAnsi" w:hAnsiTheme="majorHAnsi"/>
          <w:b/>
        </w:rPr>
        <w:tab/>
      </w:r>
      <w:r w:rsidRPr="00C101EC">
        <w:rPr>
          <w:rFonts w:asciiTheme="majorHAnsi" w:hAnsiTheme="majorHAnsi"/>
          <w:b/>
        </w:rPr>
        <w:tab/>
      </w:r>
      <w:r w:rsidRPr="00C101EC">
        <w:rPr>
          <w:rFonts w:asciiTheme="majorHAnsi" w:hAnsiTheme="majorHAnsi"/>
          <w:b/>
        </w:rPr>
        <w:tab/>
      </w:r>
      <w:r w:rsidRPr="00C101EC">
        <w:rPr>
          <w:rFonts w:asciiTheme="majorHAnsi" w:hAnsiTheme="majorHAnsi"/>
        </w:rPr>
        <w:t>Dean, Fairbanks School of Public Health</w:t>
      </w:r>
    </w:p>
    <w:p w14:paraId="40022E67" w14:textId="77777777" w:rsidR="009F5696" w:rsidRPr="00C101EC" w:rsidRDefault="009F5696" w:rsidP="009F5696">
      <w:pPr>
        <w:ind w:left="1725" w:hanging="1725"/>
        <w:rPr>
          <w:rFonts w:asciiTheme="majorHAnsi" w:hAnsiTheme="majorHAnsi"/>
          <w:b/>
        </w:rPr>
      </w:pPr>
    </w:p>
    <w:p w14:paraId="2EBAF19F" w14:textId="77777777" w:rsidR="009F5696" w:rsidRPr="00C101EC" w:rsidRDefault="009F5696" w:rsidP="009F5696">
      <w:pPr>
        <w:ind w:left="2445" w:firstLine="435"/>
        <w:rPr>
          <w:rFonts w:asciiTheme="majorHAnsi" w:hAnsiTheme="majorHAnsi"/>
        </w:rPr>
      </w:pPr>
      <w:r w:rsidRPr="00C101EC">
        <w:rPr>
          <w:rFonts w:asciiTheme="majorHAnsi" w:hAnsiTheme="majorHAnsi"/>
        </w:rPr>
        <w:t>Sue Babich, DrPH, MS</w:t>
      </w:r>
    </w:p>
    <w:p w14:paraId="54D4302F" w14:textId="77777777" w:rsidR="009F5696" w:rsidRPr="00C101EC" w:rsidRDefault="009F5696" w:rsidP="009F5696">
      <w:pPr>
        <w:ind w:left="1725" w:hanging="1725"/>
        <w:rPr>
          <w:rFonts w:asciiTheme="majorHAnsi" w:hAnsiTheme="majorHAnsi"/>
        </w:rPr>
      </w:pPr>
      <w:r w:rsidRPr="00C101EC">
        <w:rPr>
          <w:rFonts w:asciiTheme="majorHAnsi" w:hAnsiTheme="majorHAnsi"/>
          <w:b/>
        </w:rPr>
        <w:tab/>
      </w:r>
      <w:r w:rsidRPr="00C101EC">
        <w:rPr>
          <w:rFonts w:asciiTheme="majorHAnsi" w:hAnsiTheme="majorHAnsi"/>
          <w:b/>
        </w:rPr>
        <w:tab/>
      </w:r>
      <w:r w:rsidRPr="00C101EC">
        <w:rPr>
          <w:rFonts w:asciiTheme="majorHAnsi" w:hAnsiTheme="majorHAnsi"/>
          <w:b/>
        </w:rPr>
        <w:tab/>
      </w:r>
      <w:r w:rsidRPr="00C101EC">
        <w:rPr>
          <w:rFonts w:asciiTheme="majorHAnsi" w:hAnsiTheme="majorHAnsi"/>
        </w:rPr>
        <w:t>Associate Dean of Global Health and</w:t>
      </w:r>
    </w:p>
    <w:p w14:paraId="6B496997" w14:textId="77777777" w:rsidR="009F5696" w:rsidRPr="00C101EC" w:rsidRDefault="009F5696" w:rsidP="009F5696">
      <w:pPr>
        <w:ind w:left="1725" w:hanging="1725"/>
        <w:rPr>
          <w:rFonts w:asciiTheme="majorHAnsi" w:hAnsiTheme="majorHAnsi"/>
        </w:rPr>
      </w:pPr>
      <w:r w:rsidRPr="00C101EC">
        <w:rPr>
          <w:rFonts w:asciiTheme="majorHAnsi" w:hAnsiTheme="majorHAnsi"/>
        </w:rPr>
        <w:tab/>
      </w:r>
      <w:r w:rsidRPr="00C101EC">
        <w:rPr>
          <w:rFonts w:asciiTheme="majorHAnsi" w:hAnsiTheme="majorHAnsi"/>
        </w:rPr>
        <w:tab/>
      </w:r>
      <w:r w:rsidRPr="00C101EC">
        <w:rPr>
          <w:rFonts w:asciiTheme="majorHAnsi" w:hAnsiTheme="majorHAnsi"/>
        </w:rPr>
        <w:tab/>
        <w:t>Professor</w:t>
      </w:r>
    </w:p>
    <w:p w14:paraId="7A64C2FC" w14:textId="77777777" w:rsidR="009F5696" w:rsidRPr="00C101EC" w:rsidRDefault="009F5696" w:rsidP="009F5696">
      <w:pPr>
        <w:ind w:left="2445" w:firstLine="435"/>
        <w:rPr>
          <w:rFonts w:asciiTheme="majorHAnsi" w:hAnsiTheme="majorHAnsi"/>
        </w:rPr>
      </w:pPr>
      <w:r w:rsidRPr="00C101EC">
        <w:rPr>
          <w:rFonts w:asciiTheme="majorHAnsi" w:hAnsiTheme="majorHAnsi"/>
        </w:rPr>
        <w:t>Health Policy and Management</w:t>
      </w:r>
    </w:p>
    <w:p w14:paraId="06992494" w14:textId="77777777" w:rsidR="009F5696" w:rsidRPr="00C101EC" w:rsidRDefault="009F5696" w:rsidP="009F5696">
      <w:pPr>
        <w:ind w:left="2445" w:firstLine="435"/>
        <w:rPr>
          <w:rFonts w:asciiTheme="majorHAnsi" w:hAnsiTheme="majorHAnsi"/>
        </w:rPr>
      </w:pPr>
      <w:r w:rsidRPr="00C101EC">
        <w:rPr>
          <w:rFonts w:asciiTheme="majorHAnsi" w:hAnsiTheme="majorHAnsi"/>
        </w:rPr>
        <w:t>317-274-3850 (office)</w:t>
      </w:r>
    </w:p>
    <w:p w14:paraId="3C1CEBF3" w14:textId="77777777" w:rsidR="009F5696" w:rsidRPr="00C101EC" w:rsidRDefault="009F5696" w:rsidP="009F5696">
      <w:pPr>
        <w:ind w:left="2445" w:firstLine="435"/>
        <w:rPr>
          <w:rFonts w:asciiTheme="majorHAnsi" w:hAnsiTheme="majorHAnsi"/>
        </w:rPr>
      </w:pPr>
      <w:r w:rsidRPr="00C101EC">
        <w:rPr>
          <w:rFonts w:asciiTheme="majorHAnsi" w:hAnsiTheme="majorHAnsi"/>
        </w:rPr>
        <w:t>smbabich@iu.edu</w:t>
      </w:r>
    </w:p>
    <w:p w14:paraId="3B7C268F" w14:textId="77777777" w:rsidR="008D4377" w:rsidRPr="00C101EC" w:rsidRDefault="008D4377">
      <w:pPr>
        <w:pStyle w:val="Normal1"/>
        <w:rPr>
          <w:rFonts w:asciiTheme="majorHAnsi" w:hAnsiTheme="majorHAnsi"/>
        </w:rPr>
      </w:pPr>
    </w:p>
    <w:p w14:paraId="24E01F02" w14:textId="77777777" w:rsidR="008D4377" w:rsidRPr="00C101EC" w:rsidRDefault="009F5696">
      <w:pPr>
        <w:pStyle w:val="Normal1"/>
        <w:rPr>
          <w:rFonts w:asciiTheme="majorHAnsi" w:hAnsiTheme="majorHAnsi"/>
        </w:rPr>
      </w:pPr>
      <w:r w:rsidRPr="00C101EC">
        <w:rPr>
          <w:rFonts w:asciiTheme="majorHAnsi" w:eastAsia="Cambria" w:hAnsiTheme="majorHAnsi" w:cs="Cambria"/>
          <w:b/>
        </w:rPr>
        <w:t>Course Description:</w:t>
      </w:r>
    </w:p>
    <w:p w14:paraId="45124826"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p>
    <w:p w14:paraId="6966AB06" w14:textId="77777777" w:rsidR="009F5696" w:rsidRPr="00C101EC" w:rsidRDefault="009F5696" w:rsidP="009F5696">
      <w:pPr>
        <w:ind w:hanging="15"/>
        <w:rPr>
          <w:rFonts w:asciiTheme="majorHAnsi" w:eastAsia="Times New Roman" w:hAnsiTheme="majorHAnsi"/>
        </w:rPr>
      </w:pPr>
      <w:r w:rsidRPr="00C101EC">
        <w:rPr>
          <w:rFonts w:asciiTheme="majorHAnsi" w:hAnsiTheme="majorHAnsi"/>
        </w:rPr>
        <w:t>This course provides an in-depth introduction to a global model for health services delivery and provides students with the opportunity to compare and contrast systems in Sweden and the United States. Participants will spend substantial time out in the field visiting Stockholm and Malmo-area health facilities, historical sites, and universities.</w:t>
      </w:r>
    </w:p>
    <w:p w14:paraId="22BC017D" w14:textId="77777777" w:rsidR="009F5696" w:rsidRPr="00C101EC" w:rsidRDefault="009F5696">
      <w:pPr>
        <w:pStyle w:val="Normal1"/>
        <w:rPr>
          <w:rFonts w:asciiTheme="majorHAnsi" w:eastAsia="Cambria" w:hAnsiTheme="majorHAnsi" w:cs="Cambria"/>
        </w:rPr>
      </w:pPr>
    </w:p>
    <w:p w14:paraId="2191D900" w14:textId="3DE731DB" w:rsidR="008D4377" w:rsidRPr="00C101EC" w:rsidRDefault="009F5696">
      <w:pPr>
        <w:pStyle w:val="Normal1"/>
        <w:rPr>
          <w:rFonts w:asciiTheme="majorHAnsi" w:hAnsiTheme="majorHAnsi"/>
        </w:rPr>
      </w:pPr>
      <w:r w:rsidRPr="00C101EC">
        <w:rPr>
          <w:rFonts w:asciiTheme="majorHAnsi" w:eastAsia="Cambria" w:hAnsiTheme="majorHAnsi" w:cs="Cambria"/>
        </w:rPr>
        <w:t xml:space="preserve">The Organization for Economic Co-operation and Development (OECD) and The Commonwealth Fund rank Sweden among the </w:t>
      </w:r>
      <w:hyperlink r:id="rId9">
        <w:r w:rsidRPr="00C101EC">
          <w:rPr>
            <w:rFonts w:asciiTheme="majorHAnsi" w:eastAsia="Cambria" w:hAnsiTheme="majorHAnsi" w:cs="Cambria"/>
            <w:color w:val="1155CC"/>
            <w:u w:val="single"/>
          </w:rPr>
          <w:t>best healthcare systems in the world</w:t>
        </w:r>
      </w:hyperlink>
      <w:r w:rsidRPr="00C101EC">
        <w:rPr>
          <w:rFonts w:asciiTheme="majorHAnsi" w:eastAsia="Cambria" w:hAnsiTheme="majorHAnsi" w:cs="Cambria"/>
        </w:rPr>
        <w:t>.  In addition, the healthcare system in Sweden is often used as a model by other countries. This international health course explores questions such as these: What makes Swedish healthcare system one of the best? How much of that can be replicated in other parts of the world? Cross-cultural learning will be facilitated onsite for the students through lectures by Swedish healthca</w:t>
      </w:r>
      <w:r w:rsidR="00D40336">
        <w:rPr>
          <w:rFonts w:asciiTheme="majorHAnsi" w:eastAsia="Cambria" w:hAnsiTheme="majorHAnsi" w:cs="Cambria"/>
        </w:rPr>
        <w:t xml:space="preserve">re professionals, site visits, </w:t>
      </w:r>
      <w:r w:rsidRPr="00C101EC">
        <w:rPr>
          <w:rFonts w:asciiTheme="majorHAnsi" w:eastAsia="Cambria" w:hAnsiTheme="majorHAnsi" w:cs="Cambria"/>
        </w:rPr>
        <w:t>interactions with locals and diverse members of the student group, debriefing sessions onsite (cultural processing) and daily journaling of reflections.</w:t>
      </w:r>
    </w:p>
    <w:p w14:paraId="733E9E80"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p>
    <w:p w14:paraId="44539BF8" w14:textId="77777777" w:rsidR="008D4377" w:rsidRPr="00C101EC" w:rsidRDefault="009F5696">
      <w:pPr>
        <w:pStyle w:val="Normal1"/>
        <w:rPr>
          <w:rFonts w:asciiTheme="majorHAnsi" w:hAnsiTheme="majorHAnsi"/>
        </w:rPr>
      </w:pPr>
      <w:r w:rsidRPr="00C101EC">
        <w:rPr>
          <w:rFonts w:asciiTheme="majorHAnsi" w:eastAsia="Cambria" w:hAnsiTheme="majorHAnsi" w:cs="Cambria"/>
        </w:rPr>
        <w:t>This course will bring together students in health disciplines from two different academic institutions, at various academic levels, which will allow for personal growth and rich exchange of ideas. For 2017, participating institutions will include Central Michigan University and Indiana University, Fairbanks School of Public Health.</w:t>
      </w:r>
    </w:p>
    <w:p w14:paraId="56936284"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p>
    <w:p w14:paraId="6F375198" w14:textId="77777777" w:rsidR="008D4377" w:rsidRPr="00C101EC" w:rsidRDefault="009F5696">
      <w:pPr>
        <w:pStyle w:val="Normal1"/>
        <w:rPr>
          <w:rFonts w:asciiTheme="majorHAnsi" w:hAnsiTheme="majorHAnsi"/>
        </w:rPr>
      </w:pPr>
      <w:r w:rsidRPr="00C101EC">
        <w:rPr>
          <w:rFonts w:asciiTheme="majorHAnsi" w:eastAsia="Cambria" w:hAnsiTheme="majorHAnsi" w:cs="Cambria"/>
        </w:rPr>
        <w:t>The students will learn key facts about Swedish healthcare, specifically, historical and social development, governance (healthcare law, monitoring and policy, county councils, and the role of the patient), financing, and service provision (private vs. public, purchaser-provider split, and public health services). In addition, the students will broaden their knowledge of European healthcare: What is local and what is European when it comes to healthcare system performance in Sweden? The students will analyze recent developments, such as patient choice as an engine for improved performance and provision of healthcare services to the elderly and refugee populations.</w:t>
      </w:r>
    </w:p>
    <w:p w14:paraId="384226C9"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p>
    <w:p w14:paraId="5CD6BC84"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The course will be a combination of lectures and visits to local healthcare providers. Lecturers will represent or have experience working in prestigious universities (Karolinska Institute, Stockholm </w:t>
      </w:r>
      <w:r w:rsidRPr="00C101EC">
        <w:rPr>
          <w:rFonts w:asciiTheme="majorHAnsi" w:eastAsia="Cambria" w:hAnsiTheme="majorHAnsi" w:cs="Cambria"/>
        </w:rPr>
        <w:lastRenderedPageBreak/>
        <w:t xml:space="preserve">University and Lund University), county councils, the OECD, the World Bank, the World Health Organization, United Nations bodies, international consultancy firms, hospitals, etc. The course includes visits to many Swedish organizations, such as Stockholm County Council, a local governance organization; a private hospital with public contract; a research hospital; an NGO and a Public Health Department; and a primary care clinic, which is typically represented by about 15 physicians and managed by a physician or a nurse. The visits will be set to match learners' professional interests. </w:t>
      </w:r>
    </w:p>
    <w:p w14:paraId="350B0971" w14:textId="77777777" w:rsidR="008D4377" w:rsidRPr="00C101EC" w:rsidRDefault="008D4377">
      <w:pPr>
        <w:pStyle w:val="Normal1"/>
        <w:rPr>
          <w:rFonts w:asciiTheme="majorHAnsi" w:hAnsiTheme="majorHAnsi"/>
        </w:rPr>
      </w:pPr>
    </w:p>
    <w:p w14:paraId="037606B3" w14:textId="77777777" w:rsidR="008D4377" w:rsidRPr="00C101EC" w:rsidRDefault="009F5696">
      <w:pPr>
        <w:pStyle w:val="Normal1"/>
        <w:rPr>
          <w:rFonts w:asciiTheme="majorHAnsi" w:hAnsiTheme="majorHAnsi"/>
        </w:rPr>
      </w:pPr>
      <w:r w:rsidRPr="00C101EC">
        <w:rPr>
          <w:rFonts w:asciiTheme="majorHAnsi" w:eastAsia="Cambria" w:hAnsiTheme="majorHAnsi" w:cs="Cambria"/>
        </w:rPr>
        <w:t>While the main focus will be on the capital city of Stockholm, we will take a side trip by train to the South of Sweden, city of Malmo.  We will learn about regional service provision and the recent developments related to the increase of asylum seekers. Compared to Stockholm, Malmo has a higher percentage of foreign born citizens and has been the main entry point for asylum seekers.  According to J. Troub, a contributing editor at Foreign Policy, “A nation of 9.5 million, Sweden expected to take as many as 190,000 refugees, or 2 percent of the population — double the per capita figure projected by Germany, which has taken the lead in absorbing the vast tide of people fleeing the wars in Syria, Iraq, and elsewhere” (</w:t>
      </w:r>
      <w:hyperlink r:id="rId10">
        <w:r w:rsidRPr="00C101EC">
          <w:rPr>
            <w:rFonts w:asciiTheme="majorHAnsi" w:eastAsia="Cambria" w:hAnsiTheme="majorHAnsi" w:cs="Cambria"/>
            <w:color w:val="1155CC"/>
            <w:u w:val="single"/>
          </w:rPr>
          <w:t>Troub, Feb 2016</w:t>
        </w:r>
      </w:hyperlink>
      <w:r w:rsidRPr="00C101EC">
        <w:rPr>
          <w:rFonts w:asciiTheme="majorHAnsi" w:eastAsia="Cambria" w:hAnsiTheme="majorHAnsi" w:cs="Cambria"/>
        </w:rPr>
        <w:t>).</w:t>
      </w:r>
    </w:p>
    <w:p w14:paraId="61EBC1EA" w14:textId="77777777" w:rsidR="008D4377" w:rsidRPr="00C101EC" w:rsidRDefault="008D4377">
      <w:pPr>
        <w:pStyle w:val="Normal1"/>
        <w:rPr>
          <w:rFonts w:asciiTheme="majorHAnsi" w:hAnsiTheme="majorHAnsi"/>
        </w:rPr>
      </w:pPr>
    </w:p>
    <w:p w14:paraId="2C7B1363"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In the past, course speakers were Jens Wilkens, a health economist who worked with the National Board of Health and Welfare in Sweden and WHOs Health Financing Departments; Kenneth Nelson, a sociologist who researchers poverty and inequality at Swedish Institute for Social Research, Stockholm University; Björn Ekman, a health economist and the principal health economics adviser to the WHO project on Maternal and Newborn Health and Poverty; and Adam Lagerstedt, a Chief Planner in Västmanland County Council.</w:t>
      </w:r>
    </w:p>
    <w:p w14:paraId="08A38D97"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p>
    <w:p w14:paraId="057B9E6B" w14:textId="653BC3AE" w:rsidR="008D4377" w:rsidRPr="00C101EC" w:rsidRDefault="009F5696">
      <w:pPr>
        <w:pStyle w:val="Normal1"/>
        <w:rPr>
          <w:rFonts w:asciiTheme="majorHAnsi" w:hAnsiTheme="majorHAnsi"/>
        </w:rPr>
      </w:pPr>
      <w:r w:rsidRPr="00C101EC">
        <w:rPr>
          <w:rFonts w:asciiTheme="majorHAnsi" w:eastAsia="Cambria" w:hAnsiTheme="majorHAnsi" w:cs="Cambria"/>
        </w:rPr>
        <w:t xml:space="preserve">A personal journal is to be submitted </w:t>
      </w:r>
      <w:r w:rsidR="00D17447">
        <w:rPr>
          <w:rFonts w:asciiTheme="majorHAnsi" w:eastAsia="Cambria" w:hAnsiTheme="majorHAnsi" w:cs="Cambria"/>
        </w:rPr>
        <w:t>upon</w:t>
      </w:r>
      <w:r w:rsidRPr="00C101EC">
        <w:rPr>
          <w:rFonts w:asciiTheme="majorHAnsi" w:eastAsia="Cambria" w:hAnsiTheme="majorHAnsi" w:cs="Cambria"/>
        </w:rPr>
        <w:t xml:space="preserve"> return to the United States. It will contain daily entries with reflections on what has been learned. Students are encouraged to take notes throughout the day on what they learned from course activities and then add personal notes reflecting on transferability of Swedish practices to the United States, trends common to both US and Swedish societies or any other topics relevant to the course objectives (see below). </w:t>
      </w:r>
    </w:p>
    <w:p w14:paraId="72792A10"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p>
    <w:p w14:paraId="2D4F94AF" w14:textId="77777777" w:rsidR="008D4377" w:rsidRPr="00C101EC" w:rsidRDefault="009F5696">
      <w:pPr>
        <w:pStyle w:val="Normal1"/>
        <w:rPr>
          <w:rFonts w:asciiTheme="majorHAnsi" w:hAnsiTheme="majorHAnsi"/>
        </w:rPr>
      </w:pPr>
      <w:r w:rsidRPr="00C101EC">
        <w:rPr>
          <w:rFonts w:asciiTheme="majorHAnsi" w:eastAsia="Cambria" w:hAnsiTheme="majorHAnsi" w:cs="Cambria"/>
          <w:b/>
        </w:rPr>
        <w:t>Course References:</w:t>
      </w:r>
    </w:p>
    <w:p w14:paraId="6107D490" w14:textId="77777777" w:rsidR="008D4377" w:rsidRPr="00C101EC" w:rsidRDefault="009F5696">
      <w:pPr>
        <w:pStyle w:val="Normal1"/>
        <w:rPr>
          <w:rFonts w:asciiTheme="majorHAnsi" w:hAnsiTheme="majorHAnsi"/>
        </w:rPr>
      </w:pPr>
      <w:r w:rsidRPr="00C101EC">
        <w:rPr>
          <w:rFonts w:asciiTheme="majorHAnsi" w:eastAsia="Cambria" w:hAnsiTheme="majorHAnsi" w:cs="Cambria"/>
        </w:rPr>
        <w:t>To be provided by course instructor via Canvas. Prior to departure, students will be given several articles to read about the Swedish healthcare system, as well as general orientation to Sweden and Stockholm.</w:t>
      </w:r>
    </w:p>
    <w:p w14:paraId="04729419"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p>
    <w:p w14:paraId="3AA83941" w14:textId="77777777" w:rsidR="008D4377" w:rsidRPr="00C101EC" w:rsidRDefault="009F5696">
      <w:pPr>
        <w:pStyle w:val="Normal1"/>
        <w:rPr>
          <w:rFonts w:asciiTheme="majorHAnsi" w:hAnsiTheme="majorHAnsi"/>
        </w:rPr>
      </w:pPr>
      <w:r w:rsidRPr="00C101EC">
        <w:rPr>
          <w:rFonts w:asciiTheme="majorHAnsi" w:eastAsia="Cambria" w:hAnsiTheme="majorHAnsi" w:cs="Cambria"/>
          <w:b/>
        </w:rPr>
        <w:t xml:space="preserve">Technology Requirements: </w:t>
      </w:r>
      <w:r w:rsidRPr="00C101EC">
        <w:rPr>
          <w:rFonts w:asciiTheme="majorHAnsi" w:eastAsia="Cambria" w:hAnsiTheme="majorHAnsi" w:cs="Cambria"/>
        </w:rPr>
        <w:t>Access to a personal computer and the Internet.</w:t>
      </w:r>
    </w:p>
    <w:p w14:paraId="62A958F7" w14:textId="77777777" w:rsidR="008D4377" w:rsidRPr="00C101EC" w:rsidRDefault="008D4377">
      <w:pPr>
        <w:pStyle w:val="Normal1"/>
        <w:rPr>
          <w:rFonts w:asciiTheme="majorHAnsi" w:hAnsiTheme="majorHAnsi"/>
        </w:rPr>
      </w:pPr>
    </w:p>
    <w:p w14:paraId="15C6DA38" w14:textId="77777777" w:rsidR="00683A98" w:rsidRPr="00C101EC" w:rsidRDefault="00683A98" w:rsidP="00683A98">
      <w:pPr>
        <w:rPr>
          <w:rFonts w:asciiTheme="majorHAnsi" w:hAnsiTheme="majorHAnsi"/>
          <w:b/>
        </w:rPr>
      </w:pPr>
      <w:r w:rsidRPr="00C101EC">
        <w:rPr>
          <w:rFonts w:asciiTheme="majorHAnsi" w:hAnsiTheme="majorHAnsi"/>
          <w:b/>
        </w:rPr>
        <w:t>PROGRAM COMPETENCIES</w:t>
      </w:r>
    </w:p>
    <w:p w14:paraId="08AE4BB2" w14:textId="77777777" w:rsidR="00683A98" w:rsidRPr="00C101EC" w:rsidRDefault="00683A98" w:rsidP="00683A98">
      <w:pPr>
        <w:rPr>
          <w:rFonts w:asciiTheme="majorHAnsi" w:hAnsiTheme="majorHAnsi"/>
        </w:rPr>
      </w:pPr>
      <w:r w:rsidRPr="00C101EC">
        <w:rPr>
          <w:rFonts w:asciiTheme="majorHAnsi" w:hAnsiTheme="majorHAnsi"/>
        </w:rPr>
        <w:t xml:space="preserve">This course contributes to the following undergraduate competencies: </w:t>
      </w:r>
    </w:p>
    <w:p w14:paraId="219AABBB" w14:textId="77777777" w:rsidR="00683A98" w:rsidRPr="00C101EC" w:rsidRDefault="00683A98" w:rsidP="00683A98">
      <w:pPr>
        <w:numPr>
          <w:ilvl w:val="0"/>
          <w:numId w:val="4"/>
        </w:numPr>
        <w:spacing w:line="240" w:lineRule="auto"/>
        <w:rPr>
          <w:rFonts w:asciiTheme="majorHAnsi" w:hAnsiTheme="majorHAnsi"/>
        </w:rPr>
      </w:pPr>
      <w:r w:rsidRPr="00C101EC">
        <w:rPr>
          <w:rFonts w:asciiTheme="majorHAnsi" w:hAnsiTheme="majorHAnsi"/>
        </w:rPr>
        <w:t>Communicate effectively with diverse stakeholders, including public health and health care professionals, individually and in-group settings using verbal, written, and electronic modes of communication.</w:t>
      </w:r>
    </w:p>
    <w:p w14:paraId="45BAE406" w14:textId="77777777" w:rsidR="00683A98" w:rsidRPr="00C101EC" w:rsidRDefault="00683A98" w:rsidP="00683A98">
      <w:pPr>
        <w:numPr>
          <w:ilvl w:val="0"/>
          <w:numId w:val="4"/>
        </w:numPr>
        <w:spacing w:line="240" w:lineRule="auto"/>
        <w:rPr>
          <w:rFonts w:asciiTheme="majorHAnsi" w:hAnsiTheme="majorHAnsi"/>
        </w:rPr>
      </w:pPr>
      <w:r w:rsidRPr="00C101EC">
        <w:rPr>
          <w:rFonts w:asciiTheme="majorHAnsi" w:hAnsiTheme="majorHAnsi"/>
        </w:rPr>
        <w:t xml:space="preserve">Work individually and within a team setting by applying organizational knowledge and leadership skills. </w:t>
      </w:r>
    </w:p>
    <w:p w14:paraId="2DCA91C6" w14:textId="77777777" w:rsidR="00683A98" w:rsidRPr="00C101EC" w:rsidRDefault="00683A98" w:rsidP="00683A98">
      <w:pPr>
        <w:numPr>
          <w:ilvl w:val="0"/>
          <w:numId w:val="4"/>
        </w:numPr>
        <w:spacing w:line="240" w:lineRule="auto"/>
        <w:rPr>
          <w:rFonts w:asciiTheme="majorHAnsi" w:hAnsiTheme="majorHAnsi"/>
        </w:rPr>
      </w:pPr>
      <w:r w:rsidRPr="00C101EC">
        <w:rPr>
          <w:rFonts w:asciiTheme="majorHAnsi" w:hAnsiTheme="majorHAnsi"/>
        </w:rPr>
        <w:lastRenderedPageBreak/>
        <w:t>Recognize and demonstrate sensitivity to diverse points of view.</w:t>
      </w:r>
    </w:p>
    <w:p w14:paraId="75A50D14" w14:textId="77777777" w:rsidR="00683A98" w:rsidRPr="00C101EC" w:rsidRDefault="00683A98" w:rsidP="002A3A2C">
      <w:pPr>
        <w:rPr>
          <w:rFonts w:asciiTheme="majorHAnsi" w:hAnsiTheme="majorHAnsi"/>
          <w:b/>
        </w:rPr>
      </w:pPr>
    </w:p>
    <w:p w14:paraId="57F3A19D" w14:textId="77777777" w:rsidR="00683A98" w:rsidRPr="00C101EC" w:rsidRDefault="00683A98" w:rsidP="00683A98">
      <w:pPr>
        <w:ind w:left="1725" w:hanging="1725"/>
        <w:rPr>
          <w:rFonts w:asciiTheme="majorHAnsi" w:hAnsiTheme="majorHAnsi"/>
          <w:b/>
        </w:rPr>
      </w:pPr>
      <w:r w:rsidRPr="00C101EC">
        <w:rPr>
          <w:rFonts w:asciiTheme="majorHAnsi" w:hAnsiTheme="majorHAnsi"/>
          <w:b/>
        </w:rPr>
        <w:t>LEARNING OBJECTIVES</w:t>
      </w:r>
    </w:p>
    <w:p w14:paraId="388BECDC" w14:textId="77777777" w:rsidR="00683A98" w:rsidRPr="00C101EC" w:rsidRDefault="00683A98" w:rsidP="00683A98">
      <w:pPr>
        <w:ind w:left="1725" w:hanging="1725"/>
        <w:rPr>
          <w:rFonts w:asciiTheme="majorHAnsi" w:hAnsiTheme="majorHAnsi"/>
        </w:rPr>
      </w:pPr>
      <w:r w:rsidRPr="00C101EC">
        <w:rPr>
          <w:rFonts w:asciiTheme="majorHAnsi" w:hAnsiTheme="majorHAnsi"/>
        </w:rPr>
        <w:t xml:space="preserve">At the completion of this course, students will be able to: </w:t>
      </w:r>
    </w:p>
    <w:p w14:paraId="6B0A922E" w14:textId="77777777" w:rsidR="00683A98" w:rsidRPr="00C101EC" w:rsidRDefault="00683A98" w:rsidP="00683A98">
      <w:pPr>
        <w:numPr>
          <w:ilvl w:val="0"/>
          <w:numId w:val="5"/>
        </w:numPr>
        <w:spacing w:line="240" w:lineRule="auto"/>
        <w:rPr>
          <w:rFonts w:asciiTheme="majorHAnsi" w:hAnsiTheme="majorHAnsi"/>
        </w:rPr>
      </w:pPr>
      <w:r w:rsidRPr="00C101EC">
        <w:rPr>
          <w:rFonts w:asciiTheme="majorHAnsi" w:hAnsiTheme="majorHAnsi"/>
        </w:rPr>
        <w:t>Describe the basic components of the US healthcare system.</w:t>
      </w:r>
    </w:p>
    <w:p w14:paraId="0F96DBE2" w14:textId="77777777" w:rsidR="00683A98" w:rsidRPr="00C101EC" w:rsidRDefault="00683A98" w:rsidP="00683A98">
      <w:pPr>
        <w:numPr>
          <w:ilvl w:val="0"/>
          <w:numId w:val="5"/>
        </w:numPr>
        <w:spacing w:line="240" w:lineRule="auto"/>
        <w:rPr>
          <w:rFonts w:asciiTheme="majorHAnsi" w:hAnsiTheme="majorHAnsi"/>
        </w:rPr>
      </w:pPr>
      <w:r w:rsidRPr="00C101EC">
        <w:rPr>
          <w:rFonts w:asciiTheme="majorHAnsi" w:hAnsiTheme="majorHAnsi"/>
        </w:rPr>
        <w:t xml:space="preserve">Describe the core components of public health. </w:t>
      </w:r>
    </w:p>
    <w:p w14:paraId="297E399B" w14:textId="77777777" w:rsidR="00683A98" w:rsidRPr="00C101EC" w:rsidRDefault="00683A98" w:rsidP="00683A98">
      <w:pPr>
        <w:numPr>
          <w:ilvl w:val="0"/>
          <w:numId w:val="5"/>
        </w:numPr>
        <w:spacing w:line="240" w:lineRule="auto"/>
        <w:rPr>
          <w:rFonts w:asciiTheme="majorHAnsi" w:hAnsiTheme="majorHAnsi"/>
        </w:rPr>
      </w:pPr>
      <w:r w:rsidRPr="00C101EC">
        <w:rPr>
          <w:rFonts w:asciiTheme="majorHAnsi" w:hAnsiTheme="majorHAnsi"/>
        </w:rPr>
        <w:t>Identify and discuss the differences between the US healthcare system and other developed countries (e.g. Germany, Japan, UK).</w:t>
      </w:r>
    </w:p>
    <w:p w14:paraId="6A74B43E" w14:textId="77777777" w:rsidR="00683A98" w:rsidRPr="00C101EC" w:rsidRDefault="00683A98" w:rsidP="00683A98">
      <w:pPr>
        <w:numPr>
          <w:ilvl w:val="0"/>
          <w:numId w:val="5"/>
        </w:numPr>
        <w:spacing w:line="240" w:lineRule="auto"/>
        <w:rPr>
          <w:rFonts w:asciiTheme="majorHAnsi" w:hAnsiTheme="majorHAnsi"/>
        </w:rPr>
      </w:pPr>
      <w:r w:rsidRPr="00C101EC">
        <w:rPr>
          <w:rFonts w:asciiTheme="majorHAnsi" w:hAnsiTheme="majorHAnsi"/>
        </w:rPr>
        <w:t>Describe the history, organization and financing of Sweden’s health care system.</w:t>
      </w:r>
    </w:p>
    <w:p w14:paraId="1A338C90" w14:textId="77777777" w:rsidR="00683A98" w:rsidRPr="00C101EC" w:rsidRDefault="00683A98" w:rsidP="00683A98">
      <w:pPr>
        <w:numPr>
          <w:ilvl w:val="0"/>
          <w:numId w:val="5"/>
        </w:numPr>
        <w:spacing w:line="240" w:lineRule="auto"/>
        <w:rPr>
          <w:rFonts w:asciiTheme="majorHAnsi" w:hAnsiTheme="majorHAnsi"/>
        </w:rPr>
      </w:pPr>
      <w:r w:rsidRPr="00C101EC">
        <w:rPr>
          <w:rFonts w:asciiTheme="majorHAnsi" w:hAnsiTheme="majorHAnsi"/>
        </w:rPr>
        <w:t>Understand the rationale for current reforms underway in Sweden.</w:t>
      </w:r>
    </w:p>
    <w:p w14:paraId="46A42237" w14:textId="77777777" w:rsidR="00683A98" w:rsidRPr="00C101EC" w:rsidRDefault="00683A98" w:rsidP="00683A98">
      <w:pPr>
        <w:numPr>
          <w:ilvl w:val="0"/>
          <w:numId w:val="5"/>
        </w:numPr>
        <w:spacing w:line="240" w:lineRule="auto"/>
        <w:rPr>
          <w:rFonts w:asciiTheme="majorHAnsi" w:hAnsiTheme="majorHAnsi"/>
        </w:rPr>
      </w:pPr>
      <w:r w:rsidRPr="00C101EC">
        <w:rPr>
          <w:rFonts w:asciiTheme="majorHAnsi" w:hAnsiTheme="majorHAnsi"/>
        </w:rPr>
        <w:t>Discuss the challenges faced by the Swedish health care system including issues relating to cost, quality and access to care.</w:t>
      </w:r>
    </w:p>
    <w:p w14:paraId="21C170C6" w14:textId="77777777" w:rsidR="00683A98" w:rsidRPr="00C101EC" w:rsidRDefault="00683A98" w:rsidP="00683A98">
      <w:pPr>
        <w:numPr>
          <w:ilvl w:val="0"/>
          <w:numId w:val="5"/>
        </w:numPr>
        <w:spacing w:line="240" w:lineRule="auto"/>
        <w:rPr>
          <w:rFonts w:asciiTheme="majorHAnsi" w:hAnsiTheme="majorHAnsi"/>
        </w:rPr>
      </w:pPr>
      <w:r w:rsidRPr="00C101EC">
        <w:rPr>
          <w:rFonts w:asciiTheme="majorHAnsi" w:hAnsiTheme="majorHAnsi"/>
        </w:rPr>
        <w:t>Compare and contrast the Swedish and U.S. healthcare systems.</w:t>
      </w:r>
    </w:p>
    <w:p w14:paraId="151018C6" w14:textId="77777777" w:rsidR="00683A98" w:rsidRPr="00C101EC" w:rsidRDefault="00683A98" w:rsidP="00683A98">
      <w:pPr>
        <w:numPr>
          <w:ilvl w:val="0"/>
          <w:numId w:val="5"/>
        </w:numPr>
        <w:spacing w:line="240" w:lineRule="auto"/>
        <w:rPr>
          <w:rFonts w:asciiTheme="majorHAnsi" w:hAnsiTheme="majorHAnsi"/>
        </w:rPr>
      </w:pPr>
      <w:r w:rsidRPr="00C101EC">
        <w:rPr>
          <w:rFonts w:asciiTheme="majorHAnsi" w:hAnsiTheme="majorHAnsi"/>
        </w:rPr>
        <w:t>Debate future directions for Swedish health care and implications for the public’s health.</w:t>
      </w:r>
    </w:p>
    <w:p w14:paraId="19CA21DE" w14:textId="77777777" w:rsidR="008D4377" w:rsidRPr="00C101EC" w:rsidRDefault="008D4377">
      <w:pPr>
        <w:pStyle w:val="Normal1"/>
        <w:rPr>
          <w:rFonts w:asciiTheme="majorHAnsi" w:hAnsiTheme="majorHAnsi"/>
        </w:rPr>
      </w:pPr>
    </w:p>
    <w:p w14:paraId="7A81F1F9" w14:textId="77777777" w:rsidR="008D4377" w:rsidRPr="00C101EC" w:rsidRDefault="009F5696">
      <w:pPr>
        <w:pStyle w:val="Normal1"/>
        <w:rPr>
          <w:rFonts w:asciiTheme="majorHAnsi" w:hAnsiTheme="majorHAnsi"/>
        </w:rPr>
      </w:pPr>
      <w:r w:rsidRPr="00C101EC">
        <w:rPr>
          <w:rFonts w:asciiTheme="majorHAnsi" w:eastAsia="Cambria" w:hAnsiTheme="majorHAnsi" w:cs="Cambria"/>
        </w:rPr>
        <w:t>Students will improve their understanding of the US healthcare system by comparing it with another system. They will also improve their awareness of historical attempts to improve healthcare around the world and the outcomes of such improvements.  A special focus will be on trends common to US and Swedish societies, such as population aging, multiculturalism, rapidly increasing healthcare costs, etc.</w:t>
      </w:r>
    </w:p>
    <w:p w14:paraId="662CE3BA" w14:textId="77777777" w:rsidR="008D4377" w:rsidRPr="00C101EC" w:rsidRDefault="009F5696">
      <w:pPr>
        <w:pStyle w:val="Normal1"/>
        <w:rPr>
          <w:rFonts w:asciiTheme="majorHAnsi" w:hAnsiTheme="majorHAnsi"/>
        </w:rPr>
      </w:pPr>
      <w:r w:rsidRPr="00C101EC">
        <w:rPr>
          <w:rFonts w:asciiTheme="majorHAnsi" w:eastAsia="Cambria" w:hAnsiTheme="majorHAnsi" w:cs="Cambria"/>
          <w:b/>
        </w:rPr>
        <w:t xml:space="preserve"> </w:t>
      </w:r>
    </w:p>
    <w:p w14:paraId="63294397"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Cross-cultural learning will be facilitated onsite for the students through interactions with locals and diverse members of the student group, debriefing sessions onsite (cultural processing) and daily journaling of reflections. </w:t>
      </w:r>
    </w:p>
    <w:p w14:paraId="0430253B" w14:textId="7B7F1B1E" w:rsidR="001A0FF1" w:rsidRPr="00C101EC" w:rsidRDefault="009F5696" w:rsidP="001A0FF1">
      <w:pPr>
        <w:pStyle w:val="Normal1"/>
        <w:rPr>
          <w:rFonts w:asciiTheme="majorHAnsi" w:eastAsia="Cambria" w:hAnsiTheme="majorHAnsi" w:cs="Cambria"/>
          <w:b/>
        </w:rPr>
      </w:pPr>
      <w:r w:rsidRPr="00C101EC">
        <w:rPr>
          <w:rFonts w:asciiTheme="majorHAnsi" w:eastAsia="Cambria" w:hAnsiTheme="majorHAnsi" w:cs="Cambria"/>
          <w:b/>
        </w:rPr>
        <w:t xml:space="preserve"> </w:t>
      </w:r>
    </w:p>
    <w:p w14:paraId="1332BB9D" w14:textId="77777777" w:rsidR="001A0FF1" w:rsidRPr="00C101EC" w:rsidRDefault="001A0FF1" w:rsidP="001A0FF1">
      <w:pPr>
        <w:rPr>
          <w:rFonts w:asciiTheme="majorHAnsi" w:hAnsiTheme="majorHAnsi"/>
          <w:b/>
        </w:rPr>
      </w:pPr>
      <w:r w:rsidRPr="00C101EC">
        <w:rPr>
          <w:rFonts w:asciiTheme="majorHAnsi" w:hAnsiTheme="majorHAnsi"/>
          <w:b/>
        </w:rPr>
        <w:t>REQUIREMENTS AND EXPECTATIONS</w:t>
      </w:r>
    </w:p>
    <w:p w14:paraId="1C543D98" w14:textId="77777777" w:rsidR="001A0FF1" w:rsidRPr="00C101EC" w:rsidRDefault="001A0FF1" w:rsidP="001A0FF1">
      <w:pPr>
        <w:rPr>
          <w:rFonts w:asciiTheme="majorHAnsi" w:hAnsiTheme="majorHAnsi"/>
        </w:rPr>
      </w:pPr>
      <w:r w:rsidRPr="00C101EC">
        <w:rPr>
          <w:rFonts w:asciiTheme="majorHAnsi" w:hAnsiTheme="majorHAnsi"/>
        </w:rPr>
        <w:t>To receive credit for this course, you must complete the following requirements:</w:t>
      </w:r>
    </w:p>
    <w:p w14:paraId="44C81FE4" w14:textId="77777777" w:rsidR="00536BF9" w:rsidRPr="00C101EC" w:rsidRDefault="00536BF9" w:rsidP="001A0FF1">
      <w:pPr>
        <w:rPr>
          <w:rFonts w:asciiTheme="majorHAnsi" w:hAnsiTheme="majorHAnsi"/>
        </w:rPr>
      </w:pPr>
    </w:p>
    <w:p w14:paraId="4C7C3B61" w14:textId="2FDC4792" w:rsidR="00536BF9" w:rsidRPr="00973149" w:rsidRDefault="00536BF9" w:rsidP="00973149">
      <w:pPr>
        <w:pStyle w:val="ListParagraph"/>
        <w:numPr>
          <w:ilvl w:val="0"/>
          <w:numId w:val="10"/>
        </w:numPr>
        <w:rPr>
          <w:rFonts w:asciiTheme="majorHAnsi" w:hAnsiTheme="majorHAnsi"/>
        </w:rPr>
      </w:pPr>
      <w:r w:rsidRPr="00973149">
        <w:rPr>
          <w:rFonts w:asciiTheme="majorHAnsi" w:hAnsiTheme="majorHAnsi"/>
        </w:rPr>
        <w:t>Full attendance at pre-trip class sessions:</w:t>
      </w:r>
    </w:p>
    <w:p w14:paraId="66CBB59A" w14:textId="77777777" w:rsidR="001A0FF1" w:rsidRPr="00C101EC" w:rsidRDefault="001A0FF1" w:rsidP="001A0FF1">
      <w:pPr>
        <w:rPr>
          <w:rFonts w:asciiTheme="majorHAnsi" w:hAnsiTheme="majorHAnsi"/>
          <w:b/>
        </w:rPr>
      </w:pPr>
    </w:p>
    <w:p w14:paraId="174A45E9" w14:textId="77777777" w:rsidR="009C6BED" w:rsidRPr="00C101EC" w:rsidRDefault="009C6BED" w:rsidP="000C4166">
      <w:pPr>
        <w:ind w:left="2445" w:firstLine="435"/>
        <w:rPr>
          <w:rFonts w:asciiTheme="majorHAnsi" w:hAnsiTheme="majorHAnsi"/>
        </w:rPr>
      </w:pPr>
      <w:r w:rsidRPr="00C101EC">
        <w:rPr>
          <w:rFonts w:asciiTheme="majorHAnsi" w:hAnsiTheme="majorHAnsi"/>
        </w:rPr>
        <w:t xml:space="preserve">Class #1: </w:t>
      </w:r>
      <w:r>
        <w:rPr>
          <w:rFonts w:asciiTheme="majorHAnsi" w:hAnsiTheme="majorHAnsi"/>
        </w:rPr>
        <w:t>Monday, 5/8 2-4pm</w:t>
      </w:r>
    </w:p>
    <w:p w14:paraId="1768A801" w14:textId="77777777" w:rsidR="009C6BED" w:rsidRPr="00C101EC" w:rsidRDefault="009C6BED" w:rsidP="009C6BED">
      <w:pPr>
        <w:ind w:left="1725" w:hanging="1725"/>
        <w:rPr>
          <w:rFonts w:asciiTheme="majorHAnsi" w:hAnsiTheme="majorHAnsi"/>
        </w:rPr>
      </w:pPr>
      <w:r w:rsidRPr="00C101EC">
        <w:rPr>
          <w:rFonts w:asciiTheme="majorHAnsi" w:hAnsiTheme="majorHAnsi"/>
        </w:rPr>
        <w:t xml:space="preserve">                                                </w:t>
      </w:r>
      <w:r>
        <w:rPr>
          <w:rFonts w:asciiTheme="majorHAnsi" w:hAnsiTheme="majorHAnsi"/>
        </w:rPr>
        <w:tab/>
      </w:r>
      <w:r w:rsidRPr="00C101EC">
        <w:rPr>
          <w:rFonts w:asciiTheme="majorHAnsi" w:hAnsiTheme="majorHAnsi"/>
        </w:rPr>
        <w:t xml:space="preserve">Class #2: </w:t>
      </w:r>
      <w:r>
        <w:rPr>
          <w:rFonts w:asciiTheme="majorHAnsi" w:hAnsiTheme="majorHAnsi"/>
        </w:rPr>
        <w:t>Wednesday, 5/10 9-12:30pm</w:t>
      </w:r>
    </w:p>
    <w:p w14:paraId="2501F639" w14:textId="77777777" w:rsidR="009C6BED" w:rsidRPr="00C101EC" w:rsidRDefault="009C6BED" w:rsidP="009C6BED">
      <w:pPr>
        <w:ind w:left="1725" w:hanging="1725"/>
        <w:rPr>
          <w:rFonts w:asciiTheme="majorHAnsi" w:hAnsiTheme="majorHAnsi"/>
        </w:rPr>
      </w:pPr>
      <w:r w:rsidRPr="00C101EC">
        <w:rPr>
          <w:rFonts w:asciiTheme="majorHAnsi" w:hAnsiTheme="majorHAnsi"/>
        </w:rPr>
        <w:t xml:space="preserve">                                                </w:t>
      </w:r>
      <w:r>
        <w:rPr>
          <w:rFonts w:asciiTheme="majorHAnsi" w:hAnsiTheme="majorHAnsi"/>
        </w:rPr>
        <w:tab/>
      </w:r>
      <w:r w:rsidRPr="00C101EC">
        <w:rPr>
          <w:rFonts w:asciiTheme="majorHAnsi" w:hAnsiTheme="majorHAnsi"/>
        </w:rPr>
        <w:t xml:space="preserve">Class #3: </w:t>
      </w:r>
      <w:r>
        <w:rPr>
          <w:rFonts w:asciiTheme="majorHAnsi" w:hAnsiTheme="majorHAnsi"/>
        </w:rPr>
        <w:t>Friday, 5/12 1-4pm</w:t>
      </w:r>
    </w:p>
    <w:p w14:paraId="574FA399" w14:textId="77777777" w:rsidR="009C6BED" w:rsidRPr="00C101EC" w:rsidRDefault="009C6BED" w:rsidP="009C6BED">
      <w:pPr>
        <w:ind w:left="1725" w:hanging="1725"/>
        <w:rPr>
          <w:rFonts w:asciiTheme="majorHAnsi" w:hAnsiTheme="majorHAnsi"/>
        </w:rPr>
      </w:pPr>
      <w:r w:rsidRPr="00C101EC">
        <w:rPr>
          <w:rFonts w:asciiTheme="majorHAnsi" w:hAnsiTheme="majorHAnsi"/>
        </w:rPr>
        <w:t xml:space="preserve">                                                </w:t>
      </w:r>
      <w:r>
        <w:rPr>
          <w:rFonts w:asciiTheme="majorHAnsi" w:hAnsiTheme="majorHAnsi"/>
        </w:rPr>
        <w:tab/>
      </w:r>
      <w:r w:rsidRPr="00C101EC">
        <w:rPr>
          <w:rFonts w:asciiTheme="majorHAnsi" w:hAnsiTheme="majorHAnsi"/>
        </w:rPr>
        <w:t xml:space="preserve">Class #4: </w:t>
      </w:r>
      <w:r>
        <w:rPr>
          <w:rFonts w:asciiTheme="majorHAnsi" w:hAnsiTheme="majorHAnsi"/>
        </w:rPr>
        <w:t>Monday 5/15 12-5pm</w:t>
      </w:r>
    </w:p>
    <w:p w14:paraId="40F0D3F4" w14:textId="141F8F31" w:rsidR="009C6BED" w:rsidRPr="00C101EC" w:rsidRDefault="009C6BED" w:rsidP="00973149">
      <w:pPr>
        <w:ind w:left="1725" w:hanging="1725"/>
        <w:jc w:val="both"/>
        <w:rPr>
          <w:rFonts w:asciiTheme="majorHAnsi" w:hAnsiTheme="majorHAnsi"/>
        </w:rPr>
      </w:pPr>
      <w:r w:rsidRPr="00C101EC">
        <w:rPr>
          <w:rFonts w:asciiTheme="majorHAnsi" w:hAnsiTheme="majorHAnsi"/>
        </w:rPr>
        <w:t xml:space="preserve">                                                </w:t>
      </w:r>
    </w:p>
    <w:p w14:paraId="21E483E2" w14:textId="508B7B8D" w:rsidR="001714AB" w:rsidRDefault="001714AB" w:rsidP="004B4E30">
      <w:pPr>
        <w:pStyle w:val="ListParagraph"/>
        <w:numPr>
          <w:ilvl w:val="0"/>
          <w:numId w:val="10"/>
        </w:numPr>
        <w:jc w:val="both"/>
        <w:rPr>
          <w:rFonts w:asciiTheme="majorHAnsi" w:hAnsiTheme="majorHAnsi"/>
        </w:rPr>
      </w:pPr>
      <w:r w:rsidRPr="00B274F8">
        <w:rPr>
          <w:rFonts w:asciiTheme="majorHAnsi" w:hAnsiTheme="majorHAnsi"/>
        </w:rPr>
        <w:t>Exam during Class session #</w:t>
      </w:r>
      <w:r w:rsidR="000C4166" w:rsidRPr="00B274F8">
        <w:rPr>
          <w:rFonts w:asciiTheme="majorHAnsi" w:hAnsiTheme="majorHAnsi"/>
        </w:rPr>
        <w:t>4</w:t>
      </w:r>
      <w:r w:rsidRPr="00B274F8">
        <w:rPr>
          <w:rFonts w:asciiTheme="majorHAnsi" w:hAnsiTheme="majorHAnsi"/>
        </w:rPr>
        <w:t xml:space="preserve">:  </w:t>
      </w:r>
      <w:r w:rsidR="000C4166" w:rsidRPr="00B274F8">
        <w:rPr>
          <w:rFonts w:asciiTheme="majorHAnsi" w:hAnsiTheme="majorHAnsi"/>
        </w:rPr>
        <w:t xml:space="preserve">Short answers and essays covering the course content from the first three course sessions. </w:t>
      </w:r>
    </w:p>
    <w:p w14:paraId="120FB89A" w14:textId="77777777" w:rsidR="00B274F8" w:rsidRPr="00B274F8" w:rsidRDefault="00B274F8" w:rsidP="00B274F8">
      <w:pPr>
        <w:pStyle w:val="ListParagraph"/>
        <w:jc w:val="both"/>
        <w:rPr>
          <w:rFonts w:asciiTheme="majorHAnsi" w:hAnsiTheme="majorHAnsi"/>
        </w:rPr>
      </w:pPr>
    </w:p>
    <w:p w14:paraId="2676A5CA" w14:textId="34A0E3DF" w:rsidR="00536BF9" w:rsidRPr="00973149" w:rsidRDefault="00536BF9" w:rsidP="00973149">
      <w:pPr>
        <w:pStyle w:val="ListParagraph"/>
        <w:numPr>
          <w:ilvl w:val="0"/>
          <w:numId w:val="10"/>
        </w:numPr>
        <w:jc w:val="both"/>
        <w:rPr>
          <w:rFonts w:asciiTheme="majorHAnsi" w:hAnsiTheme="majorHAnsi"/>
        </w:rPr>
      </w:pPr>
      <w:r w:rsidRPr="00973149">
        <w:rPr>
          <w:rFonts w:asciiTheme="majorHAnsi" w:hAnsiTheme="majorHAnsi"/>
        </w:rPr>
        <w:t>Full participation in Sweden</w:t>
      </w:r>
      <w:r w:rsidR="000C4166" w:rsidRPr="00973149">
        <w:rPr>
          <w:rFonts w:asciiTheme="majorHAnsi" w:hAnsiTheme="majorHAnsi"/>
        </w:rPr>
        <w:t>:  March 22-26</w:t>
      </w:r>
    </w:p>
    <w:p w14:paraId="3CE4511C" w14:textId="269D7A1B" w:rsidR="00536BF9" w:rsidRPr="00C101EC" w:rsidRDefault="00536BF9" w:rsidP="000C4166">
      <w:pPr>
        <w:jc w:val="both"/>
        <w:rPr>
          <w:rFonts w:asciiTheme="majorHAnsi" w:hAnsiTheme="majorHAnsi"/>
        </w:rPr>
      </w:pPr>
      <w:r w:rsidRPr="00C101EC">
        <w:rPr>
          <w:rFonts w:asciiTheme="majorHAnsi" w:hAnsiTheme="majorHAnsi"/>
        </w:rPr>
        <w:t xml:space="preserve"> </w:t>
      </w:r>
      <w:r w:rsidRPr="00C101EC">
        <w:rPr>
          <w:rFonts w:asciiTheme="majorHAnsi" w:hAnsiTheme="majorHAnsi"/>
        </w:rPr>
        <w:tab/>
      </w:r>
      <w:r w:rsidRPr="00C101EC">
        <w:rPr>
          <w:rFonts w:asciiTheme="majorHAnsi" w:hAnsiTheme="majorHAnsi"/>
        </w:rPr>
        <w:tab/>
      </w:r>
      <w:r w:rsidRPr="00C101EC">
        <w:rPr>
          <w:rFonts w:asciiTheme="majorHAnsi" w:hAnsiTheme="majorHAnsi"/>
        </w:rPr>
        <w:tab/>
      </w:r>
      <w:r w:rsidRPr="00C101EC">
        <w:rPr>
          <w:rFonts w:asciiTheme="majorHAnsi" w:hAnsiTheme="majorHAnsi"/>
        </w:rPr>
        <w:tab/>
      </w:r>
    </w:p>
    <w:p w14:paraId="24A053E0" w14:textId="29933E38" w:rsidR="00F806C3" w:rsidRPr="00973149" w:rsidRDefault="00F806C3" w:rsidP="00973149">
      <w:pPr>
        <w:pStyle w:val="ListParagraph"/>
        <w:numPr>
          <w:ilvl w:val="0"/>
          <w:numId w:val="10"/>
        </w:numPr>
        <w:spacing w:line="240" w:lineRule="auto"/>
        <w:rPr>
          <w:rFonts w:asciiTheme="majorHAnsi" w:hAnsiTheme="majorHAnsi"/>
        </w:rPr>
      </w:pPr>
      <w:r w:rsidRPr="00973149">
        <w:rPr>
          <w:rFonts w:asciiTheme="majorHAnsi" w:hAnsiTheme="majorHAnsi"/>
        </w:rPr>
        <w:t>Sharing your experience with the IUPUI Campus</w:t>
      </w:r>
    </w:p>
    <w:p w14:paraId="35BE7EF5" w14:textId="77777777" w:rsidR="00F806C3" w:rsidRPr="00C101EC" w:rsidRDefault="00F806C3" w:rsidP="00F806C3">
      <w:pPr>
        <w:ind w:left="360"/>
        <w:rPr>
          <w:rFonts w:asciiTheme="majorHAnsi" w:hAnsiTheme="majorHAnsi"/>
        </w:rPr>
      </w:pPr>
    </w:p>
    <w:p w14:paraId="68195AE3" w14:textId="77777777" w:rsidR="00F806C3" w:rsidRPr="00C101EC" w:rsidRDefault="00F806C3" w:rsidP="00F806C3">
      <w:pPr>
        <w:pStyle w:val="MediumGrid1-Accent21"/>
        <w:numPr>
          <w:ilvl w:val="0"/>
          <w:numId w:val="7"/>
        </w:numPr>
        <w:spacing w:after="0" w:line="240" w:lineRule="auto"/>
        <w:contextualSpacing w:val="0"/>
        <w:rPr>
          <w:rFonts w:asciiTheme="majorHAnsi" w:hAnsiTheme="majorHAnsi"/>
          <w:color w:val="000000"/>
          <w:sz w:val="24"/>
          <w:szCs w:val="24"/>
        </w:rPr>
      </w:pPr>
      <w:r w:rsidRPr="00C101EC">
        <w:rPr>
          <w:rFonts w:asciiTheme="majorHAnsi" w:hAnsiTheme="majorHAnsi"/>
          <w:color w:val="000000"/>
          <w:sz w:val="24"/>
          <w:szCs w:val="24"/>
        </w:rPr>
        <w:lastRenderedPageBreak/>
        <w:t>You must submit a proposal for how you plan to share your experience with others on campus</w:t>
      </w:r>
    </w:p>
    <w:p w14:paraId="2FC0A729" w14:textId="77777777" w:rsidR="00F806C3" w:rsidRPr="00C101EC" w:rsidRDefault="00F806C3" w:rsidP="00F806C3">
      <w:pPr>
        <w:numPr>
          <w:ilvl w:val="0"/>
          <w:numId w:val="6"/>
        </w:numPr>
        <w:spacing w:line="240" w:lineRule="auto"/>
        <w:rPr>
          <w:rFonts w:asciiTheme="majorHAnsi" w:hAnsiTheme="majorHAnsi"/>
        </w:rPr>
      </w:pPr>
      <w:r w:rsidRPr="00C101EC">
        <w:rPr>
          <w:rFonts w:asciiTheme="majorHAnsi" w:hAnsiTheme="majorHAnsi"/>
        </w:rPr>
        <w:t>What information do you plan to share?</w:t>
      </w:r>
    </w:p>
    <w:p w14:paraId="0CD98A91" w14:textId="77777777" w:rsidR="00F806C3" w:rsidRPr="00C101EC" w:rsidRDefault="00F806C3" w:rsidP="00F806C3">
      <w:pPr>
        <w:numPr>
          <w:ilvl w:val="0"/>
          <w:numId w:val="6"/>
        </w:numPr>
        <w:spacing w:line="240" w:lineRule="auto"/>
        <w:rPr>
          <w:rFonts w:asciiTheme="majorHAnsi" w:hAnsiTheme="majorHAnsi"/>
        </w:rPr>
      </w:pPr>
      <w:r w:rsidRPr="00C101EC">
        <w:rPr>
          <w:rFonts w:asciiTheme="majorHAnsi" w:hAnsiTheme="majorHAnsi"/>
        </w:rPr>
        <w:t>Who is your target audience?</w:t>
      </w:r>
    </w:p>
    <w:p w14:paraId="10A598C6" w14:textId="57FB2239" w:rsidR="00F806C3" w:rsidRPr="00C101EC" w:rsidRDefault="00F806C3" w:rsidP="00F806C3">
      <w:pPr>
        <w:numPr>
          <w:ilvl w:val="0"/>
          <w:numId w:val="6"/>
        </w:numPr>
        <w:spacing w:line="240" w:lineRule="auto"/>
        <w:rPr>
          <w:rFonts w:asciiTheme="majorHAnsi" w:hAnsiTheme="majorHAnsi"/>
        </w:rPr>
      </w:pPr>
      <w:r w:rsidRPr="00C101EC">
        <w:rPr>
          <w:rFonts w:asciiTheme="majorHAnsi" w:hAnsiTheme="majorHAnsi"/>
        </w:rPr>
        <w:t xml:space="preserve">How and when will you share the information? (must be sometime during the remainder of the </w:t>
      </w:r>
      <w:r w:rsidR="00B274F8">
        <w:rPr>
          <w:rFonts w:asciiTheme="majorHAnsi" w:hAnsiTheme="majorHAnsi"/>
        </w:rPr>
        <w:t>Summer</w:t>
      </w:r>
      <w:r w:rsidRPr="00C101EC">
        <w:rPr>
          <w:rFonts w:asciiTheme="majorHAnsi" w:hAnsiTheme="majorHAnsi"/>
        </w:rPr>
        <w:t xml:space="preserve"> 2017 semester; you are encouraged to be creative!) </w:t>
      </w:r>
    </w:p>
    <w:p w14:paraId="3BE28AF8" w14:textId="7C6DD9BA" w:rsidR="00F806C3" w:rsidRPr="00C101EC" w:rsidRDefault="00F806C3" w:rsidP="00F806C3">
      <w:pPr>
        <w:numPr>
          <w:ilvl w:val="0"/>
          <w:numId w:val="6"/>
        </w:numPr>
        <w:spacing w:line="240" w:lineRule="auto"/>
        <w:rPr>
          <w:rFonts w:asciiTheme="majorHAnsi" w:hAnsiTheme="majorHAnsi"/>
        </w:rPr>
      </w:pPr>
      <w:r w:rsidRPr="00C101EC">
        <w:rPr>
          <w:rFonts w:asciiTheme="majorHAnsi" w:hAnsiTheme="majorHAnsi"/>
        </w:rPr>
        <w:t xml:space="preserve">You must submit your proposal no later than </w:t>
      </w:r>
      <w:r w:rsidR="00B274F8">
        <w:rPr>
          <w:rFonts w:asciiTheme="majorHAnsi" w:hAnsiTheme="majorHAnsi"/>
        </w:rPr>
        <w:t>June 9</w:t>
      </w:r>
      <w:bookmarkStart w:id="0" w:name="_GoBack"/>
      <w:bookmarkEnd w:id="0"/>
      <w:r w:rsidRPr="00C101EC">
        <w:rPr>
          <w:rFonts w:asciiTheme="majorHAnsi" w:hAnsiTheme="majorHAnsi"/>
          <w:b/>
        </w:rPr>
        <w:t xml:space="preserve">. </w:t>
      </w:r>
    </w:p>
    <w:p w14:paraId="7CFA17EB" w14:textId="77777777" w:rsidR="00F806C3" w:rsidRPr="00C101EC" w:rsidRDefault="00F806C3" w:rsidP="00F806C3">
      <w:pPr>
        <w:numPr>
          <w:ilvl w:val="0"/>
          <w:numId w:val="6"/>
        </w:numPr>
        <w:spacing w:line="240" w:lineRule="auto"/>
        <w:rPr>
          <w:rFonts w:asciiTheme="majorHAnsi" w:hAnsiTheme="majorHAnsi"/>
        </w:rPr>
      </w:pPr>
      <w:r w:rsidRPr="00C101EC">
        <w:rPr>
          <w:rFonts w:asciiTheme="majorHAnsi" w:hAnsiTheme="majorHAnsi"/>
        </w:rPr>
        <w:t>A proposal should be no longer than one page (Times New Roman, 12 points, double space). The course instructors will review your proposal, provide comments, and provide final approval.</w:t>
      </w:r>
    </w:p>
    <w:p w14:paraId="21748BAF" w14:textId="77777777" w:rsidR="00F806C3" w:rsidRPr="00C101EC" w:rsidRDefault="00F806C3" w:rsidP="00F806C3">
      <w:pPr>
        <w:pStyle w:val="MediumGrid1-Accent21"/>
        <w:spacing w:after="0" w:line="240" w:lineRule="auto"/>
        <w:ind w:left="360"/>
        <w:contextualSpacing w:val="0"/>
        <w:rPr>
          <w:rFonts w:asciiTheme="majorHAnsi" w:hAnsiTheme="majorHAnsi"/>
          <w:color w:val="000000"/>
          <w:sz w:val="24"/>
          <w:szCs w:val="24"/>
        </w:rPr>
      </w:pPr>
    </w:p>
    <w:p w14:paraId="0F1F6F0D" w14:textId="77777777" w:rsidR="00F806C3" w:rsidRPr="00C101EC" w:rsidRDefault="00F806C3" w:rsidP="00F806C3">
      <w:pPr>
        <w:pStyle w:val="MediumGrid1-Accent21"/>
        <w:numPr>
          <w:ilvl w:val="0"/>
          <w:numId w:val="7"/>
        </w:numPr>
        <w:spacing w:after="0" w:line="240" w:lineRule="auto"/>
        <w:contextualSpacing w:val="0"/>
        <w:rPr>
          <w:rFonts w:asciiTheme="majorHAnsi" w:hAnsiTheme="majorHAnsi"/>
          <w:color w:val="000000"/>
          <w:sz w:val="24"/>
          <w:szCs w:val="24"/>
        </w:rPr>
      </w:pPr>
      <w:r w:rsidRPr="00C101EC">
        <w:rPr>
          <w:rFonts w:asciiTheme="majorHAnsi" w:hAnsiTheme="majorHAnsi"/>
          <w:color w:val="000000"/>
          <w:sz w:val="24"/>
          <w:szCs w:val="24"/>
        </w:rPr>
        <w:t xml:space="preserve">You must develop a presentation/poster or other material that you will illustrate your experience on this trip. Plan to share this information with IUPUI campus. We encourage you to be creative and will provide ideas during the trip. </w:t>
      </w:r>
    </w:p>
    <w:p w14:paraId="43F3FB39" w14:textId="77777777" w:rsidR="00F806C3" w:rsidRPr="00C101EC" w:rsidRDefault="00F806C3" w:rsidP="00F806C3">
      <w:pPr>
        <w:pStyle w:val="MediumGrid1-Accent21"/>
        <w:spacing w:after="0" w:line="240" w:lineRule="auto"/>
        <w:ind w:left="360"/>
        <w:contextualSpacing w:val="0"/>
        <w:rPr>
          <w:rFonts w:asciiTheme="majorHAnsi" w:hAnsiTheme="majorHAnsi"/>
          <w:color w:val="000000"/>
          <w:sz w:val="24"/>
          <w:szCs w:val="24"/>
        </w:rPr>
      </w:pPr>
    </w:p>
    <w:p w14:paraId="01F987B6" w14:textId="6F7BF73B" w:rsidR="00F806C3" w:rsidRPr="00C101EC" w:rsidRDefault="00F806C3" w:rsidP="00F806C3">
      <w:pPr>
        <w:pStyle w:val="MediumGrid1-Accent21"/>
        <w:numPr>
          <w:ilvl w:val="0"/>
          <w:numId w:val="7"/>
        </w:numPr>
        <w:spacing w:after="0" w:line="240" w:lineRule="auto"/>
        <w:contextualSpacing w:val="0"/>
        <w:rPr>
          <w:rFonts w:asciiTheme="majorHAnsi" w:hAnsiTheme="majorHAnsi"/>
          <w:color w:val="000000"/>
          <w:sz w:val="24"/>
          <w:szCs w:val="24"/>
        </w:rPr>
      </w:pPr>
      <w:r w:rsidRPr="00C101EC">
        <w:rPr>
          <w:rFonts w:asciiTheme="majorHAnsi" w:hAnsiTheme="majorHAnsi"/>
          <w:color w:val="000000"/>
          <w:sz w:val="24"/>
          <w:szCs w:val="24"/>
        </w:rPr>
        <w:t xml:space="preserve">You must submit a summary of your work by </w:t>
      </w:r>
      <w:r w:rsidR="00597052" w:rsidRPr="00C101EC">
        <w:rPr>
          <w:rFonts w:asciiTheme="majorHAnsi" w:hAnsiTheme="majorHAnsi"/>
          <w:color w:val="000000"/>
          <w:sz w:val="24"/>
          <w:szCs w:val="24"/>
        </w:rPr>
        <w:t>June 30</w:t>
      </w:r>
      <w:r w:rsidRPr="00C101EC">
        <w:rPr>
          <w:rFonts w:asciiTheme="majorHAnsi" w:hAnsiTheme="majorHAnsi"/>
          <w:color w:val="000000"/>
          <w:sz w:val="24"/>
          <w:szCs w:val="24"/>
        </w:rPr>
        <w:t xml:space="preserve">, 2017.  For example, if you wrote an article for a campus publication, you should submit the article. If you hosted an event, you should submit a summary of the event, including any materials you presented, the </w:t>
      </w:r>
      <w:r w:rsidRPr="00C101EC">
        <w:rPr>
          <w:rFonts w:asciiTheme="majorHAnsi" w:hAnsiTheme="majorHAnsi"/>
          <w:noProof/>
          <w:color w:val="000000"/>
          <w:sz w:val="24"/>
          <w:szCs w:val="24"/>
        </w:rPr>
        <w:t>number</w:t>
      </w:r>
      <w:r w:rsidRPr="00C101EC">
        <w:rPr>
          <w:rFonts w:asciiTheme="majorHAnsi" w:hAnsiTheme="majorHAnsi"/>
          <w:color w:val="000000"/>
          <w:sz w:val="24"/>
          <w:szCs w:val="24"/>
        </w:rPr>
        <w:t xml:space="preserve"> of attendees, etc.  </w:t>
      </w:r>
    </w:p>
    <w:p w14:paraId="21ED950E" w14:textId="77777777" w:rsidR="00F806C3" w:rsidRPr="00C101EC" w:rsidRDefault="00F806C3" w:rsidP="00F806C3">
      <w:pPr>
        <w:pStyle w:val="Normal1"/>
        <w:rPr>
          <w:rFonts w:asciiTheme="majorHAnsi" w:eastAsia="Cambria" w:hAnsiTheme="majorHAnsi" w:cs="Cambria"/>
        </w:rPr>
      </w:pPr>
    </w:p>
    <w:p w14:paraId="56E39334" w14:textId="5D0F1095" w:rsidR="00F806C3" w:rsidRPr="00973149" w:rsidRDefault="00F806C3" w:rsidP="00973149">
      <w:pPr>
        <w:pStyle w:val="ListParagraph"/>
        <w:numPr>
          <w:ilvl w:val="0"/>
          <w:numId w:val="6"/>
        </w:numPr>
        <w:spacing w:line="240" w:lineRule="auto"/>
        <w:rPr>
          <w:rFonts w:asciiTheme="majorHAnsi" w:eastAsia="Times New Roman" w:hAnsiTheme="majorHAnsi" w:cs="Times New Roman"/>
          <w:color w:val="auto"/>
          <w:sz w:val="24"/>
          <w:szCs w:val="24"/>
          <w:shd w:val="clear" w:color="auto" w:fill="FFFFFF"/>
        </w:rPr>
      </w:pPr>
      <w:r w:rsidRPr="00973149">
        <w:rPr>
          <w:rFonts w:asciiTheme="majorHAnsi" w:eastAsia="Times New Roman" w:hAnsiTheme="majorHAnsi" w:cs="Times New Roman"/>
          <w:color w:val="auto"/>
          <w:sz w:val="24"/>
          <w:szCs w:val="24"/>
          <w:shd w:val="clear" w:color="auto" w:fill="FFFFFF"/>
        </w:rPr>
        <w:t>Reflective Journal</w:t>
      </w:r>
    </w:p>
    <w:p w14:paraId="6CC284C2" w14:textId="77777777" w:rsidR="00F806C3" w:rsidRPr="00C101EC" w:rsidRDefault="00F806C3" w:rsidP="00F806C3">
      <w:pPr>
        <w:spacing w:line="240" w:lineRule="auto"/>
        <w:rPr>
          <w:rFonts w:asciiTheme="majorHAnsi" w:eastAsia="Times New Roman" w:hAnsiTheme="majorHAnsi" w:cs="Times New Roman"/>
          <w:color w:val="auto"/>
          <w:sz w:val="20"/>
          <w:szCs w:val="20"/>
          <w:shd w:val="clear" w:color="auto" w:fill="FFFFFF"/>
        </w:rPr>
      </w:pPr>
    </w:p>
    <w:p w14:paraId="73931611" w14:textId="77777777" w:rsidR="00F806C3" w:rsidRPr="00C101EC" w:rsidRDefault="00F806C3" w:rsidP="00F806C3">
      <w:pPr>
        <w:spacing w:line="240" w:lineRule="auto"/>
        <w:rPr>
          <w:rFonts w:asciiTheme="majorHAnsi" w:eastAsia="Times New Roman" w:hAnsiTheme="majorHAnsi" w:cs="Times New Roman"/>
          <w:color w:val="auto"/>
          <w:sz w:val="20"/>
          <w:szCs w:val="20"/>
          <w:shd w:val="clear" w:color="auto" w:fill="FFFFFF"/>
        </w:rPr>
      </w:pPr>
      <w:r w:rsidRPr="00C101EC">
        <w:rPr>
          <w:rFonts w:asciiTheme="majorHAnsi" w:eastAsia="Times New Roman" w:hAnsiTheme="majorHAnsi" w:cs="Times New Roman"/>
          <w:color w:val="auto"/>
          <w:sz w:val="24"/>
          <w:szCs w:val="24"/>
          <w:shd w:val="clear" w:color="auto" w:fill="FFFFFF"/>
        </w:rPr>
        <w:t>These journal entries should document your formal and informal interactions with local health professionals and community members as well as your personal development in the program. You should incorporate the course readings and lectures. Reflections are expected at the end of each class session before traveling and at the end of each academic day abroad.</w:t>
      </w:r>
    </w:p>
    <w:p w14:paraId="2BD5E396" w14:textId="77777777" w:rsidR="00F806C3" w:rsidRPr="00C101EC" w:rsidRDefault="00F806C3" w:rsidP="00F806C3">
      <w:pPr>
        <w:ind w:left="1725" w:hanging="1725"/>
        <w:rPr>
          <w:rFonts w:asciiTheme="majorHAnsi" w:hAnsiTheme="majorHAnsi"/>
          <w:b/>
        </w:rPr>
      </w:pPr>
    </w:p>
    <w:p w14:paraId="66B66712" w14:textId="77777777" w:rsidR="00F806C3" w:rsidRPr="00C101EC" w:rsidRDefault="00F806C3" w:rsidP="00F806C3">
      <w:pPr>
        <w:ind w:left="1725" w:hanging="1725"/>
        <w:rPr>
          <w:rFonts w:asciiTheme="majorHAnsi" w:hAnsiTheme="majorHAnsi"/>
          <w:b/>
        </w:rPr>
      </w:pPr>
      <w:r w:rsidRPr="00C101EC">
        <w:rPr>
          <w:rFonts w:asciiTheme="majorHAnsi" w:hAnsiTheme="majorHAnsi"/>
          <w:b/>
        </w:rPr>
        <w:t>EVALUATION AND GRADING SCALE</w:t>
      </w:r>
    </w:p>
    <w:p w14:paraId="7E9D144C" w14:textId="77777777" w:rsidR="00F806C3" w:rsidRPr="00C101EC" w:rsidRDefault="00F806C3" w:rsidP="00F806C3">
      <w:pPr>
        <w:ind w:hanging="15"/>
        <w:rPr>
          <w:rFonts w:asciiTheme="majorHAnsi" w:hAnsiTheme="majorHAnsi"/>
        </w:rPr>
      </w:pPr>
      <w:r w:rsidRPr="00C101EC">
        <w:rPr>
          <w:rFonts w:asciiTheme="majorHAnsi" w:hAnsiTheme="majorHAnsi"/>
        </w:rPr>
        <w:t>Satisfactory completion of the course requirements will result in an “A” in this course. Requirements that are not submitted on time or are of poor quality will result in a lower grade.</w:t>
      </w:r>
    </w:p>
    <w:p w14:paraId="4D5789DB" w14:textId="77777777" w:rsidR="00F806C3" w:rsidRPr="00C101EC" w:rsidRDefault="00F806C3" w:rsidP="00F806C3">
      <w:pPr>
        <w:ind w:hanging="15"/>
        <w:rPr>
          <w:rFonts w:asciiTheme="majorHAnsi" w:hAnsiTheme="majorHAnsi"/>
        </w:rPr>
      </w:pPr>
    </w:p>
    <w:p w14:paraId="5578ADC2" w14:textId="77777777" w:rsidR="00F806C3" w:rsidRPr="00C101EC" w:rsidRDefault="00F806C3" w:rsidP="00F806C3">
      <w:pPr>
        <w:pStyle w:val="Normal1"/>
        <w:rPr>
          <w:rFonts w:asciiTheme="majorHAnsi" w:hAnsiTheme="majorHAnsi"/>
        </w:rPr>
      </w:pPr>
      <w:r w:rsidRPr="00C101EC">
        <w:rPr>
          <w:rFonts w:asciiTheme="majorHAnsi" w:eastAsia="Cambria" w:hAnsiTheme="majorHAnsi" w:cs="Cambria"/>
          <w:b/>
        </w:rPr>
        <w:t>The student’s final evaluation is based on the points below:</w:t>
      </w:r>
    </w:p>
    <w:p w14:paraId="11AEC279" w14:textId="77777777" w:rsidR="00F806C3" w:rsidRPr="00C101EC" w:rsidRDefault="00F806C3" w:rsidP="00F806C3">
      <w:pPr>
        <w:pStyle w:val="Normal1"/>
        <w:rPr>
          <w:rFonts w:asciiTheme="majorHAnsi" w:hAnsiTheme="majorHAnsi"/>
        </w:rPr>
      </w:pPr>
      <w:r w:rsidRPr="00C101EC">
        <w:rPr>
          <w:rFonts w:asciiTheme="majorHAnsi" w:eastAsia="Cambria" w:hAnsiTheme="majorHAnsi" w:cs="Cambria"/>
          <w:b/>
        </w:rPr>
        <w:t xml:space="preserve"> </w:t>
      </w:r>
    </w:p>
    <w:tbl>
      <w:tblPr>
        <w:tblStyle w:val="a"/>
        <w:tblW w:w="6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55"/>
        <w:gridCol w:w="2025"/>
        <w:gridCol w:w="1305"/>
      </w:tblGrid>
      <w:tr w:rsidR="00F806C3" w:rsidRPr="00C101EC" w14:paraId="5029E4AD" w14:textId="77777777" w:rsidTr="001A0FF1">
        <w:tc>
          <w:tcPr>
            <w:tcW w:w="3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74B02" w14:textId="77777777" w:rsidR="00F806C3" w:rsidRPr="00C101EC" w:rsidRDefault="00F806C3" w:rsidP="001A0FF1">
            <w:pPr>
              <w:pStyle w:val="Normal1"/>
              <w:ind w:left="100"/>
              <w:rPr>
                <w:rFonts w:asciiTheme="majorHAnsi" w:hAnsiTheme="majorHAnsi"/>
              </w:rPr>
            </w:pPr>
            <w:r w:rsidRPr="00C101EC">
              <w:rPr>
                <w:rFonts w:asciiTheme="majorHAnsi" w:eastAsia="Cambria" w:hAnsiTheme="majorHAnsi" w:cs="Cambria"/>
                <w:b/>
              </w:rPr>
              <w:t>Assessment</w:t>
            </w:r>
          </w:p>
        </w:tc>
        <w:tc>
          <w:tcPr>
            <w:tcW w:w="20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DB58EA1" w14:textId="77777777" w:rsidR="00F806C3" w:rsidRPr="00C101EC" w:rsidRDefault="00F806C3" w:rsidP="001A0FF1">
            <w:pPr>
              <w:pStyle w:val="Normal1"/>
              <w:ind w:left="100"/>
              <w:rPr>
                <w:rFonts w:asciiTheme="majorHAnsi" w:hAnsiTheme="majorHAnsi"/>
              </w:rPr>
            </w:pPr>
            <w:r w:rsidRPr="00C101EC">
              <w:rPr>
                <w:rFonts w:asciiTheme="majorHAnsi" w:eastAsia="Cambria" w:hAnsiTheme="majorHAnsi" w:cs="Cambria"/>
                <w:b/>
              </w:rPr>
              <w:t>Undergraduate</w:t>
            </w:r>
          </w:p>
        </w:tc>
        <w:tc>
          <w:tcPr>
            <w:tcW w:w="13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92D768E" w14:textId="77777777" w:rsidR="00F806C3" w:rsidRPr="00C101EC" w:rsidRDefault="00F806C3" w:rsidP="001A0FF1">
            <w:pPr>
              <w:pStyle w:val="Normal1"/>
              <w:ind w:left="100"/>
              <w:rPr>
                <w:rFonts w:asciiTheme="majorHAnsi" w:hAnsiTheme="majorHAnsi"/>
              </w:rPr>
            </w:pPr>
            <w:r w:rsidRPr="00C101EC">
              <w:rPr>
                <w:rFonts w:asciiTheme="majorHAnsi" w:eastAsia="Cambria" w:hAnsiTheme="majorHAnsi" w:cs="Cambria"/>
                <w:b/>
              </w:rPr>
              <w:t>Graduate</w:t>
            </w:r>
          </w:p>
        </w:tc>
      </w:tr>
      <w:tr w:rsidR="00536BF9" w:rsidRPr="00C101EC" w14:paraId="1A036936" w14:textId="77777777" w:rsidTr="001A0FF1">
        <w:tc>
          <w:tcPr>
            <w:tcW w:w="3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8CD62" w14:textId="0FE7FFD5" w:rsidR="00536BF9" w:rsidRPr="00C101EC" w:rsidRDefault="00536BF9" w:rsidP="001A0FF1">
            <w:pPr>
              <w:pStyle w:val="Normal1"/>
              <w:ind w:left="100"/>
              <w:rPr>
                <w:rFonts w:asciiTheme="majorHAnsi" w:eastAsia="Cambria" w:hAnsiTheme="majorHAnsi" w:cs="Cambria"/>
              </w:rPr>
            </w:pPr>
            <w:r w:rsidRPr="00C101EC">
              <w:rPr>
                <w:rFonts w:asciiTheme="majorHAnsi" w:eastAsia="Cambria" w:hAnsiTheme="majorHAnsi" w:cs="Cambria"/>
              </w:rPr>
              <w:t>Attendance at pre-trip class sessions</w:t>
            </w:r>
          </w:p>
        </w:tc>
        <w:tc>
          <w:tcPr>
            <w:tcW w:w="20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C9BE645" w14:textId="23159E09" w:rsidR="00536BF9" w:rsidRPr="00C101EC" w:rsidRDefault="00973149" w:rsidP="001A0FF1">
            <w:pPr>
              <w:pStyle w:val="Normal1"/>
              <w:ind w:left="100"/>
              <w:rPr>
                <w:rFonts w:asciiTheme="majorHAnsi" w:eastAsia="Cambria" w:hAnsiTheme="majorHAnsi" w:cs="Cambria"/>
              </w:rPr>
            </w:pPr>
            <w:r>
              <w:rPr>
                <w:rFonts w:asciiTheme="majorHAnsi" w:eastAsia="Cambria" w:hAnsiTheme="majorHAnsi" w:cs="Cambria"/>
              </w:rPr>
              <w:t>3</w:t>
            </w:r>
            <w:r w:rsidR="00536BF9" w:rsidRPr="00C101EC">
              <w:rPr>
                <w:rFonts w:asciiTheme="majorHAnsi" w:eastAsia="Cambria" w:hAnsiTheme="majorHAnsi" w:cs="Cambria"/>
              </w:rPr>
              <w:t>0%</w:t>
            </w:r>
          </w:p>
        </w:tc>
        <w:tc>
          <w:tcPr>
            <w:tcW w:w="130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3DDAB59" w14:textId="6D428629" w:rsidR="00536BF9" w:rsidRPr="00C101EC" w:rsidRDefault="00973149" w:rsidP="001A0FF1">
            <w:pPr>
              <w:pStyle w:val="Normal1"/>
              <w:ind w:left="100"/>
              <w:rPr>
                <w:rFonts w:asciiTheme="majorHAnsi" w:eastAsia="Cambria" w:hAnsiTheme="majorHAnsi" w:cs="Cambria"/>
              </w:rPr>
            </w:pPr>
            <w:r>
              <w:rPr>
                <w:rFonts w:asciiTheme="majorHAnsi" w:eastAsia="Cambria" w:hAnsiTheme="majorHAnsi" w:cs="Cambria"/>
              </w:rPr>
              <w:t>3</w:t>
            </w:r>
            <w:r w:rsidR="00536BF9" w:rsidRPr="00C101EC">
              <w:rPr>
                <w:rFonts w:asciiTheme="majorHAnsi" w:eastAsia="Cambria" w:hAnsiTheme="majorHAnsi" w:cs="Cambria"/>
              </w:rPr>
              <w:t>0%</w:t>
            </w:r>
          </w:p>
        </w:tc>
      </w:tr>
      <w:tr w:rsidR="001714AB" w:rsidRPr="00C101EC" w14:paraId="5C78679A" w14:textId="77777777" w:rsidTr="001A0FF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D72AE4" w14:textId="122B787B" w:rsidR="001714AB" w:rsidRPr="00C101EC" w:rsidRDefault="001714AB" w:rsidP="001A0FF1">
            <w:pPr>
              <w:pStyle w:val="Normal1"/>
              <w:ind w:left="100"/>
              <w:rPr>
                <w:rFonts w:asciiTheme="majorHAnsi" w:eastAsia="Cambria" w:hAnsiTheme="majorHAnsi" w:cs="Cambria"/>
              </w:rPr>
            </w:pPr>
            <w:r>
              <w:rPr>
                <w:rFonts w:asciiTheme="majorHAnsi" w:eastAsia="Cambria" w:hAnsiTheme="majorHAnsi" w:cs="Cambria"/>
              </w:rPr>
              <w:t>Exam</w:t>
            </w:r>
          </w:p>
        </w:tc>
        <w:tc>
          <w:tcPr>
            <w:tcW w:w="2025" w:type="dxa"/>
            <w:tcBorders>
              <w:bottom w:val="single" w:sz="8" w:space="0" w:color="000000"/>
              <w:right w:val="single" w:sz="8" w:space="0" w:color="000000"/>
            </w:tcBorders>
            <w:tcMar>
              <w:top w:w="100" w:type="dxa"/>
              <w:left w:w="100" w:type="dxa"/>
              <w:bottom w:w="100" w:type="dxa"/>
              <w:right w:w="100" w:type="dxa"/>
            </w:tcMar>
          </w:tcPr>
          <w:p w14:paraId="6B954DEF" w14:textId="074A3063" w:rsidR="001714AB" w:rsidRPr="00C101EC" w:rsidRDefault="001714AB" w:rsidP="001A0FF1">
            <w:pPr>
              <w:pStyle w:val="Normal1"/>
              <w:ind w:left="100"/>
              <w:rPr>
                <w:rFonts w:asciiTheme="majorHAnsi" w:eastAsia="Cambria" w:hAnsiTheme="majorHAnsi" w:cs="Cambria"/>
              </w:rPr>
            </w:pPr>
            <w:r>
              <w:rPr>
                <w:rFonts w:asciiTheme="majorHAnsi" w:eastAsia="Cambria" w:hAnsiTheme="majorHAnsi" w:cs="Cambria"/>
              </w:rPr>
              <w:t>20%</w:t>
            </w:r>
          </w:p>
        </w:tc>
        <w:tc>
          <w:tcPr>
            <w:tcW w:w="1305" w:type="dxa"/>
            <w:tcBorders>
              <w:bottom w:val="single" w:sz="8" w:space="0" w:color="000000"/>
              <w:right w:val="single" w:sz="8" w:space="0" w:color="000000"/>
            </w:tcBorders>
            <w:tcMar>
              <w:top w:w="100" w:type="dxa"/>
              <w:left w:w="100" w:type="dxa"/>
              <w:bottom w:w="100" w:type="dxa"/>
              <w:right w:w="100" w:type="dxa"/>
            </w:tcMar>
          </w:tcPr>
          <w:p w14:paraId="59DBB33F" w14:textId="442EEF1A" w:rsidR="001714AB" w:rsidRPr="00C101EC" w:rsidRDefault="001714AB" w:rsidP="001A0FF1">
            <w:pPr>
              <w:pStyle w:val="Normal1"/>
              <w:ind w:left="100"/>
              <w:rPr>
                <w:rFonts w:asciiTheme="majorHAnsi" w:eastAsia="Cambria" w:hAnsiTheme="majorHAnsi" w:cs="Cambria"/>
              </w:rPr>
            </w:pPr>
            <w:r>
              <w:rPr>
                <w:rFonts w:asciiTheme="majorHAnsi" w:eastAsia="Cambria" w:hAnsiTheme="majorHAnsi" w:cs="Cambria"/>
              </w:rPr>
              <w:t>20%</w:t>
            </w:r>
          </w:p>
        </w:tc>
      </w:tr>
      <w:tr w:rsidR="00F806C3" w:rsidRPr="00C101EC" w14:paraId="16365AF5" w14:textId="77777777" w:rsidTr="001A0FF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369870" w14:textId="77777777" w:rsidR="00F806C3" w:rsidRPr="00C101EC" w:rsidRDefault="00F806C3" w:rsidP="001A0FF1">
            <w:pPr>
              <w:pStyle w:val="Normal1"/>
              <w:ind w:left="100"/>
              <w:rPr>
                <w:rFonts w:asciiTheme="majorHAnsi" w:hAnsiTheme="majorHAnsi"/>
              </w:rPr>
            </w:pPr>
            <w:r w:rsidRPr="00C101EC">
              <w:rPr>
                <w:rFonts w:asciiTheme="majorHAnsi" w:eastAsia="Cambria" w:hAnsiTheme="majorHAnsi" w:cs="Cambria"/>
              </w:rPr>
              <w:t>Reflective journal</w:t>
            </w:r>
          </w:p>
        </w:tc>
        <w:tc>
          <w:tcPr>
            <w:tcW w:w="2025" w:type="dxa"/>
            <w:tcBorders>
              <w:bottom w:val="single" w:sz="8" w:space="0" w:color="000000"/>
              <w:right w:val="single" w:sz="8" w:space="0" w:color="000000"/>
            </w:tcBorders>
            <w:tcMar>
              <w:top w:w="100" w:type="dxa"/>
              <w:left w:w="100" w:type="dxa"/>
              <w:bottom w:w="100" w:type="dxa"/>
              <w:right w:w="100" w:type="dxa"/>
            </w:tcMar>
          </w:tcPr>
          <w:p w14:paraId="3382E77D" w14:textId="1EDCA4C2" w:rsidR="00F806C3" w:rsidRPr="00C101EC" w:rsidRDefault="00536BF9" w:rsidP="001A0FF1">
            <w:pPr>
              <w:pStyle w:val="Normal1"/>
              <w:ind w:left="100"/>
              <w:rPr>
                <w:rFonts w:asciiTheme="majorHAnsi" w:hAnsiTheme="majorHAnsi"/>
              </w:rPr>
            </w:pPr>
            <w:r w:rsidRPr="00C101EC">
              <w:rPr>
                <w:rFonts w:asciiTheme="majorHAnsi" w:eastAsia="Cambria" w:hAnsiTheme="majorHAnsi" w:cs="Cambria"/>
              </w:rPr>
              <w:t>3</w:t>
            </w:r>
            <w:r w:rsidR="00F806C3" w:rsidRPr="00C101EC">
              <w:rPr>
                <w:rFonts w:asciiTheme="majorHAnsi" w:eastAsia="Cambria" w:hAnsiTheme="majorHAnsi" w:cs="Cambria"/>
              </w:rPr>
              <w:t>0%</w:t>
            </w:r>
          </w:p>
        </w:tc>
        <w:tc>
          <w:tcPr>
            <w:tcW w:w="1305" w:type="dxa"/>
            <w:tcBorders>
              <w:bottom w:val="single" w:sz="8" w:space="0" w:color="000000"/>
              <w:right w:val="single" w:sz="8" w:space="0" w:color="000000"/>
            </w:tcBorders>
            <w:tcMar>
              <w:top w:w="100" w:type="dxa"/>
              <w:left w:w="100" w:type="dxa"/>
              <w:bottom w:w="100" w:type="dxa"/>
              <w:right w:w="100" w:type="dxa"/>
            </w:tcMar>
          </w:tcPr>
          <w:p w14:paraId="3FF78857" w14:textId="7EF62C57" w:rsidR="00F806C3" w:rsidRPr="00C101EC" w:rsidRDefault="00973149" w:rsidP="001A0FF1">
            <w:pPr>
              <w:pStyle w:val="Normal1"/>
              <w:ind w:left="100"/>
              <w:rPr>
                <w:rFonts w:asciiTheme="majorHAnsi" w:hAnsiTheme="majorHAnsi"/>
              </w:rPr>
            </w:pPr>
            <w:r>
              <w:rPr>
                <w:rFonts w:asciiTheme="majorHAnsi" w:eastAsia="Cambria" w:hAnsiTheme="majorHAnsi" w:cs="Cambria"/>
              </w:rPr>
              <w:t>2</w:t>
            </w:r>
            <w:r w:rsidR="00F806C3" w:rsidRPr="00C101EC">
              <w:rPr>
                <w:rFonts w:asciiTheme="majorHAnsi" w:eastAsia="Cambria" w:hAnsiTheme="majorHAnsi" w:cs="Cambria"/>
              </w:rPr>
              <w:t>0%</w:t>
            </w:r>
          </w:p>
        </w:tc>
      </w:tr>
      <w:tr w:rsidR="00F806C3" w:rsidRPr="00C101EC" w14:paraId="4E50EA26" w14:textId="77777777" w:rsidTr="001A0FF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E4C2B51" w14:textId="7DF3EA04" w:rsidR="00F806C3" w:rsidRPr="00C101EC" w:rsidRDefault="00F806C3" w:rsidP="001A0FF1">
            <w:pPr>
              <w:pStyle w:val="Normal1"/>
              <w:ind w:left="100"/>
              <w:rPr>
                <w:rFonts w:asciiTheme="majorHAnsi" w:hAnsiTheme="majorHAnsi"/>
              </w:rPr>
            </w:pPr>
            <w:r w:rsidRPr="00C101EC">
              <w:rPr>
                <w:rFonts w:asciiTheme="majorHAnsi" w:eastAsia="Cambria" w:hAnsiTheme="majorHAnsi" w:cs="Cambria"/>
              </w:rPr>
              <w:t>Presentation to IUPUI campus</w:t>
            </w:r>
          </w:p>
        </w:tc>
        <w:tc>
          <w:tcPr>
            <w:tcW w:w="2025" w:type="dxa"/>
            <w:tcBorders>
              <w:bottom w:val="single" w:sz="8" w:space="0" w:color="000000"/>
              <w:right w:val="single" w:sz="8" w:space="0" w:color="000000"/>
            </w:tcBorders>
            <w:tcMar>
              <w:top w:w="100" w:type="dxa"/>
              <w:left w:w="100" w:type="dxa"/>
              <w:bottom w:w="100" w:type="dxa"/>
              <w:right w:w="100" w:type="dxa"/>
            </w:tcMar>
          </w:tcPr>
          <w:p w14:paraId="0B2692C1" w14:textId="28F9D46A" w:rsidR="00F806C3" w:rsidRPr="00C101EC" w:rsidRDefault="00973149" w:rsidP="001A0FF1">
            <w:pPr>
              <w:pStyle w:val="Normal1"/>
              <w:ind w:left="100"/>
              <w:rPr>
                <w:rFonts w:asciiTheme="majorHAnsi" w:hAnsiTheme="majorHAnsi"/>
              </w:rPr>
            </w:pPr>
            <w:r>
              <w:rPr>
                <w:rFonts w:asciiTheme="majorHAnsi" w:eastAsia="Cambria" w:hAnsiTheme="majorHAnsi" w:cs="Cambria"/>
              </w:rPr>
              <w:t>2</w:t>
            </w:r>
            <w:r w:rsidR="00F806C3" w:rsidRPr="00C101EC">
              <w:rPr>
                <w:rFonts w:asciiTheme="majorHAnsi" w:eastAsia="Cambria" w:hAnsiTheme="majorHAnsi" w:cs="Cambria"/>
              </w:rPr>
              <w:t>0%</w:t>
            </w:r>
          </w:p>
        </w:tc>
        <w:tc>
          <w:tcPr>
            <w:tcW w:w="1305" w:type="dxa"/>
            <w:tcBorders>
              <w:bottom w:val="single" w:sz="8" w:space="0" w:color="000000"/>
              <w:right w:val="single" w:sz="8" w:space="0" w:color="000000"/>
            </w:tcBorders>
            <w:tcMar>
              <w:top w:w="100" w:type="dxa"/>
              <w:left w:w="100" w:type="dxa"/>
              <w:bottom w:w="100" w:type="dxa"/>
              <w:right w:w="100" w:type="dxa"/>
            </w:tcMar>
          </w:tcPr>
          <w:p w14:paraId="61D89ECC" w14:textId="73CD0E58" w:rsidR="00F806C3" w:rsidRPr="00C101EC" w:rsidRDefault="00536BF9" w:rsidP="001A0FF1">
            <w:pPr>
              <w:pStyle w:val="Normal1"/>
              <w:ind w:left="100"/>
              <w:rPr>
                <w:rFonts w:asciiTheme="majorHAnsi" w:hAnsiTheme="majorHAnsi"/>
              </w:rPr>
            </w:pPr>
            <w:r w:rsidRPr="00C101EC">
              <w:rPr>
                <w:rFonts w:asciiTheme="majorHAnsi" w:eastAsia="Cambria" w:hAnsiTheme="majorHAnsi" w:cs="Cambria"/>
              </w:rPr>
              <w:t>2</w:t>
            </w:r>
            <w:r w:rsidR="00F806C3" w:rsidRPr="00C101EC">
              <w:rPr>
                <w:rFonts w:asciiTheme="majorHAnsi" w:eastAsia="Cambria" w:hAnsiTheme="majorHAnsi" w:cs="Cambria"/>
              </w:rPr>
              <w:t>0%</w:t>
            </w:r>
          </w:p>
        </w:tc>
      </w:tr>
      <w:tr w:rsidR="00F806C3" w:rsidRPr="00C101EC" w14:paraId="71983744" w14:textId="77777777" w:rsidTr="001A0FF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339F2E" w14:textId="482DE1B5" w:rsidR="00F806C3" w:rsidRPr="00C101EC" w:rsidRDefault="00536BF9" w:rsidP="001A0FF1">
            <w:pPr>
              <w:pStyle w:val="Normal1"/>
              <w:ind w:left="100"/>
              <w:rPr>
                <w:rFonts w:asciiTheme="majorHAnsi" w:hAnsiTheme="majorHAnsi"/>
              </w:rPr>
            </w:pPr>
            <w:r w:rsidRPr="00C101EC">
              <w:rPr>
                <w:rFonts w:asciiTheme="majorHAnsi" w:eastAsia="Cambria" w:hAnsiTheme="majorHAnsi" w:cs="Cambria"/>
              </w:rPr>
              <w:lastRenderedPageBreak/>
              <w:t>Additional readings (document in reflective journal)</w:t>
            </w:r>
          </w:p>
        </w:tc>
        <w:tc>
          <w:tcPr>
            <w:tcW w:w="2025" w:type="dxa"/>
            <w:tcBorders>
              <w:bottom w:val="single" w:sz="8" w:space="0" w:color="000000"/>
              <w:right w:val="single" w:sz="8" w:space="0" w:color="000000"/>
            </w:tcBorders>
            <w:shd w:val="clear" w:color="auto" w:fill="DDD9C3"/>
            <w:tcMar>
              <w:top w:w="100" w:type="dxa"/>
              <w:left w:w="100" w:type="dxa"/>
              <w:bottom w:w="100" w:type="dxa"/>
              <w:right w:w="100" w:type="dxa"/>
            </w:tcMar>
          </w:tcPr>
          <w:p w14:paraId="046E665B" w14:textId="77777777" w:rsidR="00F806C3" w:rsidRPr="00C101EC" w:rsidRDefault="00F806C3" w:rsidP="001A0FF1">
            <w:pPr>
              <w:pStyle w:val="Normal1"/>
              <w:ind w:left="100"/>
              <w:rPr>
                <w:rFonts w:asciiTheme="majorHAnsi" w:hAnsiTheme="majorHAnsi"/>
              </w:rPr>
            </w:pPr>
            <w:r w:rsidRPr="00C101EC">
              <w:rPr>
                <w:rFonts w:asciiTheme="majorHAnsi" w:eastAsia="Cambria" w:hAnsiTheme="majorHAnsi" w:cs="Cambria"/>
                <w:shd w:val="clear" w:color="auto" w:fill="DDD9C3"/>
              </w:rPr>
              <w:t xml:space="preserve"> </w:t>
            </w:r>
          </w:p>
        </w:tc>
        <w:tc>
          <w:tcPr>
            <w:tcW w:w="1305" w:type="dxa"/>
            <w:tcBorders>
              <w:bottom w:val="single" w:sz="8" w:space="0" w:color="000000"/>
              <w:right w:val="single" w:sz="8" w:space="0" w:color="000000"/>
            </w:tcBorders>
            <w:tcMar>
              <w:top w:w="100" w:type="dxa"/>
              <w:left w:w="100" w:type="dxa"/>
              <w:bottom w:w="100" w:type="dxa"/>
              <w:right w:w="100" w:type="dxa"/>
            </w:tcMar>
          </w:tcPr>
          <w:p w14:paraId="1A595ED8" w14:textId="77777777" w:rsidR="00F806C3" w:rsidRPr="00C101EC" w:rsidRDefault="00F806C3" w:rsidP="001A0FF1">
            <w:pPr>
              <w:pStyle w:val="Normal1"/>
              <w:ind w:left="100"/>
              <w:rPr>
                <w:rFonts w:asciiTheme="majorHAnsi" w:hAnsiTheme="majorHAnsi"/>
              </w:rPr>
            </w:pPr>
            <w:r w:rsidRPr="00C101EC">
              <w:rPr>
                <w:rFonts w:asciiTheme="majorHAnsi" w:eastAsia="Cambria" w:hAnsiTheme="majorHAnsi" w:cs="Cambria"/>
              </w:rPr>
              <w:t>10%</w:t>
            </w:r>
          </w:p>
        </w:tc>
      </w:tr>
      <w:tr w:rsidR="00F806C3" w:rsidRPr="00C101EC" w14:paraId="75FE10C8" w14:textId="77777777" w:rsidTr="001A0FF1">
        <w:tc>
          <w:tcPr>
            <w:tcW w:w="355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8D31BF" w14:textId="77777777" w:rsidR="00F806C3" w:rsidRPr="00C101EC" w:rsidRDefault="00F806C3" w:rsidP="001A0FF1">
            <w:pPr>
              <w:pStyle w:val="Normal1"/>
              <w:ind w:left="100"/>
              <w:rPr>
                <w:rFonts w:asciiTheme="majorHAnsi" w:hAnsiTheme="majorHAnsi"/>
              </w:rPr>
            </w:pPr>
            <w:r w:rsidRPr="00C101EC">
              <w:rPr>
                <w:rFonts w:asciiTheme="majorHAnsi" w:eastAsia="Cambria" w:hAnsiTheme="majorHAnsi" w:cs="Cambria"/>
                <w:b/>
              </w:rPr>
              <w:t>TOTAL</w:t>
            </w:r>
          </w:p>
        </w:tc>
        <w:tc>
          <w:tcPr>
            <w:tcW w:w="2025" w:type="dxa"/>
            <w:tcBorders>
              <w:bottom w:val="single" w:sz="8" w:space="0" w:color="000000"/>
              <w:right w:val="single" w:sz="8" w:space="0" w:color="000000"/>
            </w:tcBorders>
            <w:tcMar>
              <w:top w:w="100" w:type="dxa"/>
              <w:left w:w="100" w:type="dxa"/>
              <w:bottom w:w="100" w:type="dxa"/>
              <w:right w:w="100" w:type="dxa"/>
            </w:tcMar>
          </w:tcPr>
          <w:p w14:paraId="7EBA6AF0" w14:textId="77777777" w:rsidR="00F806C3" w:rsidRPr="00C101EC" w:rsidRDefault="00F806C3" w:rsidP="001A0FF1">
            <w:pPr>
              <w:pStyle w:val="Normal1"/>
              <w:ind w:left="100"/>
              <w:rPr>
                <w:rFonts w:asciiTheme="majorHAnsi" w:hAnsiTheme="majorHAnsi"/>
              </w:rPr>
            </w:pPr>
            <w:r w:rsidRPr="00C101EC">
              <w:rPr>
                <w:rFonts w:asciiTheme="majorHAnsi" w:eastAsia="Cambria" w:hAnsiTheme="majorHAnsi" w:cs="Cambria"/>
                <w:b/>
              </w:rPr>
              <w:t>100%</w:t>
            </w:r>
          </w:p>
        </w:tc>
        <w:tc>
          <w:tcPr>
            <w:tcW w:w="1305" w:type="dxa"/>
            <w:tcBorders>
              <w:bottom w:val="single" w:sz="8" w:space="0" w:color="000000"/>
              <w:right w:val="single" w:sz="8" w:space="0" w:color="000000"/>
            </w:tcBorders>
            <w:tcMar>
              <w:top w:w="100" w:type="dxa"/>
              <w:left w:w="100" w:type="dxa"/>
              <w:bottom w:w="100" w:type="dxa"/>
              <w:right w:w="100" w:type="dxa"/>
            </w:tcMar>
          </w:tcPr>
          <w:p w14:paraId="50A57172" w14:textId="77777777" w:rsidR="00F806C3" w:rsidRPr="00C101EC" w:rsidRDefault="00F806C3" w:rsidP="001A0FF1">
            <w:pPr>
              <w:pStyle w:val="Normal1"/>
              <w:ind w:left="100"/>
              <w:rPr>
                <w:rFonts w:asciiTheme="majorHAnsi" w:hAnsiTheme="majorHAnsi"/>
              </w:rPr>
            </w:pPr>
            <w:r w:rsidRPr="00C101EC">
              <w:rPr>
                <w:rFonts w:asciiTheme="majorHAnsi" w:eastAsia="Cambria" w:hAnsiTheme="majorHAnsi" w:cs="Cambria"/>
                <w:b/>
              </w:rPr>
              <w:t>100%</w:t>
            </w:r>
          </w:p>
        </w:tc>
      </w:tr>
    </w:tbl>
    <w:p w14:paraId="6B20A3FD" w14:textId="117BD788" w:rsidR="00F806C3" w:rsidRPr="002A3A2C" w:rsidRDefault="00F806C3" w:rsidP="002A3A2C">
      <w:pPr>
        <w:pStyle w:val="Normal1"/>
        <w:rPr>
          <w:rFonts w:asciiTheme="majorHAnsi" w:hAnsiTheme="majorHAnsi"/>
        </w:rPr>
      </w:pPr>
      <w:r w:rsidRPr="00C101EC">
        <w:rPr>
          <w:rFonts w:asciiTheme="majorHAnsi" w:eastAsia="Cambria" w:hAnsiTheme="majorHAnsi" w:cs="Cambria"/>
          <w:b/>
        </w:rPr>
        <w:t xml:space="preserve"> </w:t>
      </w:r>
    </w:p>
    <w:p w14:paraId="5E400ED4" w14:textId="77777777" w:rsidR="00F806C3" w:rsidRPr="00C101EC" w:rsidRDefault="00F806C3" w:rsidP="00F806C3">
      <w:pPr>
        <w:ind w:left="1725" w:hanging="1725"/>
        <w:rPr>
          <w:rFonts w:asciiTheme="majorHAnsi" w:hAnsiTheme="majorHAnsi"/>
          <w:b/>
        </w:rPr>
      </w:pPr>
      <w:r w:rsidRPr="00C101EC">
        <w:rPr>
          <w:rFonts w:asciiTheme="majorHAnsi" w:hAnsiTheme="majorHAnsi"/>
          <w:b/>
        </w:rPr>
        <w:t>TRAVEL GUIDELINES AND INFORMATION</w:t>
      </w:r>
    </w:p>
    <w:p w14:paraId="5A85C6D6" w14:textId="7285FE9A" w:rsidR="00F806C3" w:rsidRPr="00C101EC" w:rsidRDefault="00D55E17" w:rsidP="00F806C3">
      <w:pPr>
        <w:ind w:hanging="15"/>
        <w:rPr>
          <w:rFonts w:asciiTheme="majorHAnsi" w:hAnsiTheme="majorHAnsi"/>
        </w:rPr>
      </w:pPr>
      <w:r w:rsidRPr="00C101EC">
        <w:rPr>
          <w:rFonts w:asciiTheme="majorHAnsi" w:hAnsiTheme="majorHAnsi"/>
        </w:rPr>
        <w:t>See information available on iAbroad and on the class Canvas site.</w:t>
      </w:r>
    </w:p>
    <w:p w14:paraId="5929E831" w14:textId="77777777" w:rsidR="00F806C3" w:rsidRPr="00C101EC" w:rsidRDefault="00F806C3" w:rsidP="00F806C3">
      <w:pPr>
        <w:rPr>
          <w:rFonts w:asciiTheme="majorHAnsi" w:hAnsiTheme="majorHAnsi"/>
          <w:b/>
        </w:rPr>
      </w:pPr>
    </w:p>
    <w:p w14:paraId="37BD8195" w14:textId="77777777" w:rsidR="00F806C3" w:rsidRPr="00C101EC" w:rsidRDefault="00F806C3" w:rsidP="00F806C3">
      <w:pPr>
        <w:ind w:left="1725" w:hanging="1725"/>
        <w:rPr>
          <w:rFonts w:asciiTheme="majorHAnsi" w:hAnsiTheme="majorHAnsi"/>
        </w:rPr>
      </w:pPr>
      <w:r w:rsidRPr="00C101EC">
        <w:rPr>
          <w:rFonts w:asciiTheme="majorHAnsi" w:hAnsiTheme="majorHAnsi"/>
          <w:b/>
        </w:rPr>
        <w:t xml:space="preserve">ATTENDANCE </w:t>
      </w:r>
    </w:p>
    <w:p w14:paraId="7C210C8A" w14:textId="47437CA8" w:rsidR="00F806C3" w:rsidRPr="00C101EC" w:rsidRDefault="00F806C3" w:rsidP="00F806C3">
      <w:pPr>
        <w:ind w:hanging="15"/>
        <w:rPr>
          <w:rFonts w:asciiTheme="majorHAnsi" w:hAnsiTheme="majorHAnsi"/>
          <w:b/>
        </w:rPr>
      </w:pPr>
      <w:r w:rsidRPr="00C101EC">
        <w:rPr>
          <w:rFonts w:asciiTheme="majorHAnsi" w:hAnsiTheme="majorHAnsi"/>
          <w:noProof/>
        </w:rPr>
        <w:t>Tio</w:t>
      </w:r>
      <w:r w:rsidRPr="00C101EC">
        <w:rPr>
          <w:rFonts w:asciiTheme="majorHAnsi" w:hAnsiTheme="majorHAnsi"/>
        </w:rPr>
        <w:t xml:space="preserve"> receive academic credit for this course, you must be present at all pre-trip meetings, and on the trip to </w:t>
      </w:r>
      <w:r w:rsidR="00D55E17" w:rsidRPr="00C101EC">
        <w:rPr>
          <w:rFonts w:asciiTheme="majorHAnsi" w:hAnsiTheme="majorHAnsi"/>
        </w:rPr>
        <w:t>Sweden</w:t>
      </w:r>
      <w:r w:rsidRPr="00C101EC">
        <w:rPr>
          <w:rFonts w:asciiTheme="majorHAnsi" w:hAnsiTheme="majorHAnsi"/>
        </w:rPr>
        <w:t xml:space="preserve"> </w:t>
      </w:r>
      <w:r w:rsidR="00D55E17" w:rsidRPr="00C101EC">
        <w:rPr>
          <w:rFonts w:asciiTheme="majorHAnsi" w:hAnsiTheme="majorHAnsi"/>
        </w:rPr>
        <w:t>in May</w:t>
      </w:r>
      <w:r w:rsidRPr="00C101EC">
        <w:rPr>
          <w:rFonts w:asciiTheme="majorHAnsi" w:hAnsiTheme="majorHAnsi"/>
        </w:rPr>
        <w:t xml:space="preserve">. </w:t>
      </w:r>
    </w:p>
    <w:p w14:paraId="1AEAFB0D" w14:textId="77777777" w:rsidR="00F806C3" w:rsidRPr="00C101EC" w:rsidRDefault="00F806C3" w:rsidP="00F806C3">
      <w:pPr>
        <w:rPr>
          <w:rFonts w:asciiTheme="majorHAnsi" w:hAnsiTheme="majorHAnsi"/>
          <w:b/>
        </w:rPr>
      </w:pPr>
    </w:p>
    <w:p w14:paraId="43ADF15F" w14:textId="77777777" w:rsidR="00F806C3" w:rsidRPr="00C101EC" w:rsidRDefault="00F806C3" w:rsidP="00F806C3">
      <w:pPr>
        <w:ind w:left="1725" w:hanging="1725"/>
        <w:rPr>
          <w:rFonts w:asciiTheme="majorHAnsi" w:hAnsiTheme="majorHAnsi"/>
          <w:b/>
        </w:rPr>
      </w:pPr>
      <w:r w:rsidRPr="00C101EC">
        <w:rPr>
          <w:rFonts w:asciiTheme="majorHAnsi" w:hAnsiTheme="majorHAnsi"/>
          <w:b/>
        </w:rPr>
        <w:t xml:space="preserve">ADMINISTRATIVE WITHDRAWAL </w:t>
      </w:r>
    </w:p>
    <w:p w14:paraId="0311A694" w14:textId="77777777" w:rsidR="00F806C3" w:rsidRPr="00C101EC" w:rsidRDefault="00F806C3" w:rsidP="00F806C3">
      <w:pPr>
        <w:shd w:val="clear" w:color="auto" w:fill="FFFFFF"/>
        <w:spacing w:before="100" w:beforeAutospacing="1" w:after="100" w:afterAutospacing="1"/>
        <w:rPr>
          <w:rFonts w:asciiTheme="majorHAnsi" w:eastAsia="Times New Roman" w:hAnsiTheme="majorHAnsi" w:cs="Calibri"/>
        </w:rPr>
      </w:pPr>
      <w:r w:rsidRPr="00C101EC">
        <w:rPr>
          <w:rFonts w:asciiTheme="majorHAnsi" w:eastAsia="Times New Roman" w:hAnsiTheme="majorHAnsi" w:cs="Calibri"/>
        </w:rPr>
        <w:t xml:space="preserve">A basic requirement of this course is that you will participate in all class meetings and conscientiously complete all required course activities </w:t>
      </w:r>
      <w:r w:rsidRPr="00C101EC">
        <w:rPr>
          <w:rFonts w:asciiTheme="majorHAnsi" w:eastAsia="Times New Roman" w:hAnsiTheme="majorHAnsi" w:cs="Calibri"/>
          <w:noProof/>
        </w:rPr>
        <w:t>and</w:t>
      </w:r>
      <w:r w:rsidRPr="00C101EC">
        <w:rPr>
          <w:rFonts w:asciiTheme="majorHAnsi" w:eastAsia="Times New Roman" w:hAnsiTheme="majorHAnsi" w:cs="Calibri"/>
        </w:rPr>
        <w:t xml:space="preserve"> assignments. If you miss the required activities, you may be administratively withdrawn from this </w:t>
      </w:r>
      <w:r w:rsidRPr="00C101EC">
        <w:rPr>
          <w:rFonts w:asciiTheme="majorHAnsi" w:eastAsia="Times New Roman" w:hAnsiTheme="majorHAnsi" w:cs="Calibri"/>
          <w:noProof/>
        </w:rPr>
        <w:t>course</w:t>
      </w:r>
      <w:r w:rsidRPr="00C101EC">
        <w:rPr>
          <w:rFonts w:asciiTheme="majorHAnsi" w:eastAsia="Times New Roman" w:hAnsiTheme="majorHAnsi" w:cs="Calibri"/>
        </w:rPr>
        <w:t xml:space="preserve"> Administrative withdrawal may have academic, financial, and financial aid implications. Administrative withdrawal will take place after the full refund period, and if you </w:t>
      </w:r>
      <w:r w:rsidRPr="00C101EC">
        <w:rPr>
          <w:rFonts w:asciiTheme="majorHAnsi" w:eastAsia="Times New Roman" w:hAnsiTheme="majorHAnsi" w:cs="Calibri"/>
          <w:noProof/>
        </w:rPr>
        <w:t>are administratively withdrawn</w:t>
      </w:r>
      <w:r w:rsidRPr="00C101EC">
        <w:rPr>
          <w:rFonts w:asciiTheme="majorHAnsi" w:eastAsia="Times New Roman" w:hAnsiTheme="majorHAnsi" w:cs="Calibri"/>
        </w:rPr>
        <w:t xml:space="preserve"> from the </w:t>
      </w:r>
      <w:r w:rsidRPr="00C101EC">
        <w:rPr>
          <w:rFonts w:asciiTheme="majorHAnsi" w:eastAsia="Times New Roman" w:hAnsiTheme="majorHAnsi" w:cs="Calibri"/>
          <w:noProof/>
        </w:rPr>
        <w:t>course,</w:t>
      </w:r>
      <w:r w:rsidRPr="00C101EC">
        <w:rPr>
          <w:rFonts w:asciiTheme="majorHAnsi" w:eastAsia="Times New Roman" w:hAnsiTheme="majorHAnsi" w:cs="Calibri"/>
        </w:rPr>
        <w:t xml:space="preserve"> you will not be eligible for a tuition refund. If you have questions about the administrative withdrawal policy at any point during the semester, please contact me.</w:t>
      </w:r>
    </w:p>
    <w:p w14:paraId="57301FCE" w14:textId="77777777" w:rsidR="00F806C3" w:rsidRPr="00C101EC" w:rsidRDefault="00F806C3" w:rsidP="00F806C3">
      <w:pPr>
        <w:ind w:left="1725" w:hanging="1725"/>
        <w:rPr>
          <w:rFonts w:asciiTheme="majorHAnsi" w:hAnsiTheme="majorHAnsi"/>
          <w:b/>
        </w:rPr>
      </w:pPr>
      <w:r w:rsidRPr="00C101EC">
        <w:rPr>
          <w:rFonts w:asciiTheme="majorHAnsi" w:hAnsiTheme="majorHAnsi"/>
          <w:b/>
        </w:rPr>
        <w:t>STUDENTS WITH DISABILITIES</w:t>
      </w:r>
    </w:p>
    <w:p w14:paraId="6C4109D6" w14:textId="77777777" w:rsidR="00F806C3" w:rsidRPr="00C101EC" w:rsidRDefault="00F806C3" w:rsidP="00F806C3">
      <w:pPr>
        <w:pStyle w:val="NormalWeb"/>
        <w:rPr>
          <w:rFonts w:asciiTheme="majorHAnsi" w:hAnsiTheme="majorHAnsi"/>
          <w:b/>
        </w:rPr>
      </w:pPr>
      <w:r w:rsidRPr="00C101EC">
        <w:rPr>
          <w:rStyle w:val="Strong"/>
          <w:rFonts w:asciiTheme="majorHAnsi" w:hAnsiTheme="majorHAnsi"/>
          <w:b w:val="0"/>
        </w:rPr>
        <w:t xml:space="preserve">Students needing accommodations because of a disability will need to register with Adaptive Educational Services (AES) and complete the appropriate forms issued by AES before accommodations will </w:t>
      </w:r>
      <w:r w:rsidRPr="00C101EC">
        <w:rPr>
          <w:rStyle w:val="Strong"/>
          <w:rFonts w:asciiTheme="majorHAnsi" w:hAnsiTheme="majorHAnsi"/>
          <w:b w:val="0"/>
          <w:noProof/>
        </w:rPr>
        <w:t>be given</w:t>
      </w:r>
      <w:r w:rsidRPr="00C101EC">
        <w:rPr>
          <w:rStyle w:val="Strong"/>
          <w:rFonts w:asciiTheme="majorHAnsi" w:hAnsiTheme="majorHAnsi"/>
          <w:b w:val="0"/>
        </w:rPr>
        <w:t xml:space="preserve">.  The AES office </w:t>
      </w:r>
      <w:r w:rsidRPr="00C101EC">
        <w:rPr>
          <w:rStyle w:val="Strong"/>
          <w:rFonts w:asciiTheme="majorHAnsi" w:hAnsiTheme="majorHAnsi"/>
          <w:b w:val="0"/>
          <w:noProof/>
        </w:rPr>
        <w:t>is located</w:t>
      </w:r>
      <w:r w:rsidRPr="00C101EC">
        <w:rPr>
          <w:rStyle w:val="Strong"/>
          <w:rFonts w:asciiTheme="majorHAnsi" w:hAnsiTheme="majorHAnsi"/>
          <w:b w:val="0"/>
        </w:rPr>
        <w:t xml:space="preserve"> in Taylor Hall, UC 100.  You can also reach the office by calling 274-3241.  Visit </w:t>
      </w:r>
      <w:hyperlink r:id="rId11" w:history="1">
        <w:r w:rsidRPr="00C101EC">
          <w:rPr>
            <w:rStyle w:val="Hyperlink"/>
            <w:rFonts w:asciiTheme="majorHAnsi" w:hAnsiTheme="majorHAnsi"/>
            <w:b/>
            <w:bCs/>
          </w:rPr>
          <w:t>http://aes.iupui.edu/</w:t>
        </w:r>
      </w:hyperlink>
      <w:r w:rsidRPr="00C101EC">
        <w:rPr>
          <w:rStyle w:val="Strong"/>
          <w:rFonts w:asciiTheme="majorHAnsi" w:hAnsiTheme="majorHAnsi"/>
          <w:b w:val="0"/>
        </w:rPr>
        <w:t xml:space="preserve"> for more information.</w:t>
      </w:r>
    </w:p>
    <w:p w14:paraId="16234C15" w14:textId="77777777" w:rsidR="00F806C3" w:rsidRPr="00C101EC" w:rsidRDefault="00F806C3" w:rsidP="00F806C3">
      <w:pPr>
        <w:rPr>
          <w:rFonts w:asciiTheme="majorHAnsi" w:hAnsiTheme="majorHAnsi"/>
          <w:b/>
        </w:rPr>
      </w:pPr>
      <w:r w:rsidRPr="00C101EC">
        <w:rPr>
          <w:rFonts w:asciiTheme="majorHAnsi" w:hAnsiTheme="majorHAnsi"/>
          <w:b/>
        </w:rPr>
        <w:t xml:space="preserve">STUDENT COURSE EVALUATION </w:t>
      </w:r>
    </w:p>
    <w:p w14:paraId="632A867C" w14:textId="77777777" w:rsidR="00F806C3" w:rsidRPr="00C101EC" w:rsidRDefault="00F806C3" w:rsidP="00F806C3">
      <w:pPr>
        <w:ind w:left="1725" w:hanging="1725"/>
        <w:rPr>
          <w:rFonts w:asciiTheme="majorHAnsi" w:hAnsiTheme="majorHAnsi"/>
          <w:b/>
          <w:sz w:val="16"/>
          <w:szCs w:val="16"/>
        </w:rPr>
      </w:pPr>
    </w:p>
    <w:p w14:paraId="71764079" w14:textId="77777777" w:rsidR="00F806C3" w:rsidRPr="00C101EC" w:rsidRDefault="00F806C3" w:rsidP="00F806C3">
      <w:pPr>
        <w:ind w:left="1725" w:hanging="1725"/>
        <w:rPr>
          <w:rFonts w:asciiTheme="majorHAnsi" w:hAnsiTheme="majorHAnsi"/>
        </w:rPr>
      </w:pPr>
      <w:r w:rsidRPr="00C101EC">
        <w:rPr>
          <w:rFonts w:asciiTheme="majorHAnsi" w:hAnsiTheme="majorHAnsi"/>
        </w:rPr>
        <w:t xml:space="preserve">The School of Public Health evaluates all courses.  Student course evaluations will </w:t>
      </w:r>
    </w:p>
    <w:p w14:paraId="609464B5" w14:textId="77777777" w:rsidR="00F806C3" w:rsidRPr="00C101EC" w:rsidRDefault="00F806C3" w:rsidP="00F806C3">
      <w:pPr>
        <w:ind w:left="1725" w:hanging="1725"/>
        <w:rPr>
          <w:rFonts w:asciiTheme="majorHAnsi" w:hAnsiTheme="majorHAnsi"/>
        </w:rPr>
      </w:pPr>
      <w:r w:rsidRPr="00C101EC">
        <w:rPr>
          <w:rFonts w:asciiTheme="majorHAnsi" w:hAnsiTheme="majorHAnsi"/>
        </w:rPr>
        <w:t xml:space="preserve">be conducted in a manner that maintains the integrity of the process and the anonymity </w:t>
      </w:r>
    </w:p>
    <w:p w14:paraId="37E84C3F" w14:textId="77777777" w:rsidR="00F806C3" w:rsidRPr="00C101EC" w:rsidRDefault="00F806C3" w:rsidP="00F806C3">
      <w:pPr>
        <w:ind w:left="1725" w:hanging="1725"/>
        <w:rPr>
          <w:rFonts w:asciiTheme="majorHAnsi" w:hAnsiTheme="majorHAnsi"/>
        </w:rPr>
      </w:pPr>
      <w:r w:rsidRPr="00C101EC">
        <w:rPr>
          <w:rFonts w:asciiTheme="majorHAnsi" w:hAnsiTheme="majorHAnsi"/>
        </w:rPr>
        <w:t>of respondents.</w:t>
      </w:r>
    </w:p>
    <w:p w14:paraId="65C1D437" w14:textId="77777777" w:rsidR="00F806C3" w:rsidRPr="00C101EC" w:rsidRDefault="00F806C3" w:rsidP="00F806C3">
      <w:pPr>
        <w:rPr>
          <w:rFonts w:asciiTheme="majorHAnsi" w:hAnsiTheme="majorHAnsi"/>
          <w:b/>
        </w:rPr>
      </w:pPr>
    </w:p>
    <w:p w14:paraId="57F73F2F" w14:textId="77777777" w:rsidR="00F806C3" w:rsidRPr="00C101EC" w:rsidRDefault="00F806C3" w:rsidP="00F806C3">
      <w:pPr>
        <w:ind w:left="1725" w:hanging="1725"/>
        <w:rPr>
          <w:rFonts w:asciiTheme="majorHAnsi" w:hAnsiTheme="majorHAnsi"/>
          <w:b/>
        </w:rPr>
      </w:pPr>
      <w:r w:rsidRPr="00C101EC">
        <w:rPr>
          <w:rFonts w:asciiTheme="majorHAnsi" w:hAnsiTheme="majorHAnsi"/>
          <w:b/>
        </w:rPr>
        <w:t>ACADEMIC INTEGRITY</w:t>
      </w:r>
    </w:p>
    <w:p w14:paraId="433FDBEB" w14:textId="77777777" w:rsidR="00F806C3" w:rsidRPr="00C101EC" w:rsidRDefault="00F806C3" w:rsidP="00F806C3">
      <w:pPr>
        <w:ind w:left="1725" w:hanging="1725"/>
        <w:rPr>
          <w:rFonts w:asciiTheme="majorHAnsi" w:hAnsiTheme="majorHAnsi"/>
          <w:b/>
          <w:sz w:val="16"/>
          <w:szCs w:val="16"/>
        </w:rPr>
      </w:pPr>
    </w:p>
    <w:p w14:paraId="03E4AB27" w14:textId="77777777" w:rsidR="00F806C3" w:rsidRPr="00C101EC" w:rsidRDefault="00F806C3" w:rsidP="00F806C3">
      <w:pPr>
        <w:ind w:left="1725" w:hanging="1725"/>
        <w:rPr>
          <w:rFonts w:asciiTheme="majorHAnsi" w:hAnsiTheme="majorHAnsi"/>
        </w:rPr>
      </w:pPr>
      <w:r w:rsidRPr="00C101EC">
        <w:rPr>
          <w:rFonts w:asciiTheme="majorHAnsi" w:hAnsiTheme="majorHAnsi"/>
        </w:rPr>
        <w:t xml:space="preserve">Academic and personal misconduct by students in this class are defined and dealt with </w:t>
      </w:r>
    </w:p>
    <w:p w14:paraId="7686B668" w14:textId="77777777" w:rsidR="00F806C3" w:rsidRPr="00C101EC" w:rsidRDefault="00F806C3" w:rsidP="00F806C3">
      <w:pPr>
        <w:ind w:left="1725" w:hanging="1725"/>
        <w:rPr>
          <w:rFonts w:asciiTheme="majorHAnsi" w:hAnsiTheme="majorHAnsi"/>
          <w:i/>
        </w:rPr>
      </w:pPr>
      <w:r w:rsidRPr="00C101EC">
        <w:rPr>
          <w:rFonts w:asciiTheme="majorHAnsi" w:hAnsiTheme="majorHAnsi"/>
        </w:rPr>
        <w:t xml:space="preserve">according to the procedures in the Student Misconduct section of the IUPUI </w:t>
      </w:r>
      <w:r w:rsidRPr="00C101EC">
        <w:rPr>
          <w:rFonts w:asciiTheme="majorHAnsi" w:hAnsiTheme="majorHAnsi"/>
          <w:i/>
        </w:rPr>
        <w:t xml:space="preserve">Code of </w:t>
      </w:r>
    </w:p>
    <w:p w14:paraId="29109950" w14:textId="77777777" w:rsidR="00F806C3" w:rsidRPr="00C101EC" w:rsidRDefault="00F806C3" w:rsidP="00F806C3">
      <w:pPr>
        <w:ind w:left="1725" w:hanging="1725"/>
        <w:rPr>
          <w:rFonts w:asciiTheme="majorHAnsi" w:hAnsiTheme="majorHAnsi"/>
        </w:rPr>
      </w:pPr>
      <w:r w:rsidRPr="00C101EC">
        <w:rPr>
          <w:rFonts w:asciiTheme="majorHAnsi" w:hAnsiTheme="majorHAnsi"/>
          <w:i/>
        </w:rPr>
        <w:t xml:space="preserve">Conduct, </w:t>
      </w:r>
      <w:hyperlink r:id="rId12" w:history="1">
        <w:r w:rsidRPr="00C101EC">
          <w:rPr>
            <w:rStyle w:val="Hyperlink"/>
            <w:rFonts w:asciiTheme="majorHAnsi" w:hAnsiTheme="majorHAnsi"/>
          </w:rPr>
          <w:t>http://studentaffairs.iupui.edu/student-rights/student-code/</w:t>
        </w:r>
      </w:hyperlink>
      <w:r w:rsidRPr="00C101EC">
        <w:rPr>
          <w:rFonts w:asciiTheme="majorHAnsi" w:hAnsiTheme="majorHAnsi"/>
        </w:rPr>
        <w:t xml:space="preserve">   </w:t>
      </w:r>
    </w:p>
    <w:p w14:paraId="7CD64A55" w14:textId="77777777" w:rsidR="00F806C3" w:rsidRPr="00C101EC" w:rsidRDefault="00F806C3" w:rsidP="00F806C3">
      <w:pPr>
        <w:ind w:left="1725" w:hanging="1725"/>
        <w:rPr>
          <w:rFonts w:asciiTheme="majorHAnsi" w:hAnsiTheme="majorHAnsi"/>
        </w:rPr>
      </w:pPr>
    </w:p>
    <w:p w14:paraId="284B3499" w14:textId="77777777" w:rsidR="00597052" w:rsidRPr="00C101EC" w:rsidRDefault="00597052" w:rsidP="00597052">
      <w:pPr>
        <w:ind w:left="1725" w:hanging="1725"/>
        <w:jc w:val="center"/>
        <w:rPr>
          <w:rFonts w:asciiTheme="majorHAnsi" w:hAnsiTheme="majorHAnsi"/>
          <w:b/>
          <w:color w:val="A31F34"/>
          <w:sz w:val="28"/>
          <w:szCs w:val="28"/>
        </w:rPr>
      </w:pPr>
    </w:p>
    <w:p w14:paraId="357ACA79" w14:textId="57083A98" w:rsidR="00597052" w:rsidRPr="00C101EC" w:rsidRDefault="00597052" w:rsidP="002A3A2C">
      <w:pPr>
        <w:ind w:left="1725" w:hanging="1725"/>
        <w:jc w:val="center"/>
        <w:rPr>
          <w:rFonts w:asciiTheme="majorHAnsi" w:hAnsiTheme="majorHAnsi"/>
          <w:b/>
          <w:color w:val="A31F34"/>
          <w:sz w:val="28"/>
          <w:szCs w:val="28"/>
        </w:rPr>
      </w:pPr>
      <w:r w:rsidRPr="00C101EC">
        <w:rPr>
          <w:rFonts w:asciiTheme="majorHAnsi" w:hAnsiTheme="majorHAnsi"/>
          <w:b/>
          <w:color w:val="A31F34"/>
          <w:sz w:val="28"/>
          <w:szCs w:val="28"/>
        </w:rPr>
        <w:lastRenderedPageBreak/>
        <w:t>Mandatory Pre-trip Meetings</w:t>
      </w:r>
    </w:p>
    <w:p w14:paraId="42B6600B" w14:textId="6AE18018" w:rsidR="00597052" w:rsidRPr="00C101EC" w:rsidRDefault="00597052" w:rsidP="00597052">
      <w:pPr>
        <w:jc w:val="center"/>
        <w:rPr>
          <w:rFonts w:asciiTheme="majorHAnsi" w:hAnsiTheme="majorHAnsi"/>
          <w:b/>
        </w:rPr>
      </w:pPr>
      <w:r w:rsidRPr="00C101EC">
        <w:rPr>
          <w:rFonts w:asciiTheme="majorHAnsi" w:hAnsiTheme="majorHAnsi"/>
          <w:b/>
        </w:rPr>
        <w:t xml:space="preserve">Class #1: </w:t>
      </w:r>
      <w:r w:rsidR="00EA59A3">
        <w:rPr>
          <w:rFonts w:asciiTheme="majorHAnsi" w:hAnsiTheme="majorHAnsi"/>
          <w:b/>
        </w:rPr>
        <w:t>May 8</w:t>
      </w:r>
      <w:r w:rsidRPr="00C101EC">
        <w:rPr>
          <w:rFonts w:asciiTheme="majorHAnsi" w:hAnsiTheme="majorHAnsi"/>
          <w:b/>
        </w:rPr>
        <w:tab/>
        <w:t xml:space="preserve"> (</w:t>
      </w:r>
      <w:r w:rsidR="00EA59A3">
        <w:rPr>
          <w:rFonts w:asciiTheme="majorHAnsi" w:hAnsiTheme="majorHAnsi"/>
          <w:b/>
        </w:rPr>
        <w:t>2</w:t>
      </w:r>
      <w:r w:rsidRPr="00C101EC">
        <w:rPr>
          <w:rFonts w:asciiTheme="majorHAnsi" w:hAnsiTheme="majorHAnsi"/>
          <w:b/>
        </w:rPr>
        <w:t>:00 -</w:t>
      </w:r>
      <w:r w:rsidR="00EA59A3">
        <w:rPr>
          <w:rFonts w:asciiTheme="majorHAnsi" w:hAnsiTheme="majorHAnsi"/>
          <w:b/>
        </w:rPr>
        <w:t>4:00</w:t>
      </w:r>
      <w:r w:rsidRPr="00C101EC">
        <w:rPr>
          <w:rFonts w:asciiTheme="majorHAnsi" w:hAnsiTheme="majorHAnsi"/>
          <w:b/>
        </w:rPr>
        <w:t xml:space="preserve"> pm) RG 6040</w:t>
      </w:r>
    </w:p>
    <w:p w14:paraId="698F68E6" w14:textId="77777777" w:rsidR="00597052" w:rsidRPr="00C101EC" w:rsidRDefault="00597052" w:rsidP="00597052">
      <w:pPr>
        <w:rPr>
          <w:rFonts w:asciiTheme="majorHAnsi" w:hAnsiTheme="majorHAnsi"/>
        </w:rPr>
      </w:pPr>
    </w:p>
    <w:p w14:paraId="3DB836C4" w14:textId="25977EDC" w:rsidR="00597052" w:rsidRPr="00C101EC" w:rsidRDefault="00EA59A3" w:rsidP="00597052">
      <w:pPr>
        <w:rPr>
          <w:rFonts w:asciiTheme="majorHAnsi" w:hAnsiTheme="majorHAnsi"/>
        </w:rPr>
      </w:pPr>
      <w:r>
        <w:rPr>
          <w:rFonts w:asciiTheme="majorHAnsi" w:hAnsiTheme="majorHAnsi"/>
        </w:rPr>
        <w:t>2</w:t>
      </w:r>
      <w:r w:rsidR="00597052" w:rsidRPr="00C101EC">
        <w:rPr>
          <w:rFonts w:asciiTheme="majorHAnsi" w:hAnsiTheme="majorHAnsi"/>
        </w:rPr>
        <w:t>:00-</w:t>
      </w:r>
      <w:r>
        <w:rPr>
          <w:rFonts w:asciiTheme="majorHAnsi" w:hAnsiTheme="majorHAnsi"/>
        </w:rPr>
        <w:t>3</w:t>
      </w:r>
      <w:r w:rsidR="00597052" w:rsidRPr="00C101EC">
        <w:rPr>
          <w:rFonts w:asciiTheme="majorHAnsi" w:hAnsiTheme="majorHAnsi"/>
        </w:rPr>
        <w:t>:00 pm              Welcome, introductions, overview of the course</w:t>
      </w:r>
    </w:p>
    <w:p w14:paraId="5F19D6AA" w14:textId="4CC6BE1A" w:rsidR="00597052" w:rsidRPr="00C101EC" w:rsidRDefault="00EA59A3" w:rsidP="00597052">
      <w:pPr>
        <w:rPr>
          <w:rFonts w:asciiTheme="majorHAnsi" w:hAnsiTheme="majorHAnsi"/>
        </w:rPr>
      </w:pPr>
      <w:r>
        <w:rPr>
          <w:rFonts w:asciiTheme="majorHAnsi" w:hAnsiTheme="majorHAnsi"/>
        </w:rPr>
        <w:t>3</w:t>
      </w:r>
      <w:r w:rsidR="00597052" w:rsidRPr="00C101EC">
        <w:rPr>
          <w:rFonts w:asciiTheme="majorHAnsi" w:hAnsiTheme="majorHAnsi"/>
        </w:rPr>
        <w:t>:00-</w:t>
      </w:r>
      <w:r>
        <w:rPr>
          <w:rFonts w:asciiTheme="majorHAnsi" w:hAnsiTheme="majorHAnsi"/>
        </w:rPr>
        <w:t>3</w:t>
      </w:r>
      <w:r w:rsidR="00597052" w:rsidRPr="00C101EC">
        <w:rPr>
          <w:rFonts w:asciiTheme="majorHAnsi" w:hAnsiTheme="majorHAnsi"/>
        </w:rPr>
        <w:t>:</w:t>
      </w:r>
      <w:r>
        <w:rPr>
          <w:rFonts w:asciiTheme="majorHAnsi" w:hAnsiTheme="majorHAnsi"/>
        </w:rPr>
        <w:t>3</w:t>
      </w:r>
      <w:r w:rsidR="00597052" w:rsidRPr="00C101EC">
        <w:rPr>
          <w:rFonts w:asciiTheme="majorHAnsi" w:hAnsiTheme="majorHAnsi"/>
        </w:rPr>
        <w:t>0 pm              Discussion of the logistics of the trip</w:t>
      </w:r>
    </w:p>
    <w:p w14:paraId="7D4D3350" w14:textId="6680AA9B" w:rsidR="00597052" w:rsidRPr="00C101EC" w:rsidRDefault="00EA59A3" w:rsidP="00597052">
      <w:pPr>
        <w:rPr>
          <w:rFonts w:asciiTheme="majorHAnsi" w:hAnsiTheme="majorHAnsi"/>
        </w:rPr>
      </w:pPr>
      <w:r>
        <w:rPr>
          <w:rFonts w:asciiTheme="majorHAnsi" w:hAnsiTheme="majorHAnsi"/>
        </w:rPr>
        <w:t>3</w:t>
      </w:r>
      <w:r w:rsidR="00597052" w:rsidRPr="00C101EC">
        <w:rPr>
          <w:rFonts w:asciiTheme="majorHAnsi" w:hAnsiTheme="majorHAnsi"/>
        </w:rPr>
        <w:t>:</w:t>
      </w:r>
      <w:r>
        <w:rPr>
          <w:rFonts w:asciiTheme="majorHAnsi" w:hAnsiTheme="majorHAnsi"/>
        </w:rPr>
        <w:t>3</w:t>
      </w:r>
      <w:r w:rsidR="00597052" w:rsidRPr="00C101EC">
        <w:rPr>
          <w:rFonts w:asciiTheme="majorHAnsi" w:hAnsiTheme="majorHAnsi"/>
        </w:rPr>
        <w:t>0-</w:t>
      </w:r>
      <w:r>
        <w:rPr>
          <w:rFonts w:asciiTheme="majorHAnsi" w:hAnsiTheme="majorHAnsi"/>
        </w:rPr>
        <w:t>4</w:t>
      </w:r>
      <w:r w:rsidR="00597052" w:rsidRPr="00C101EC">
        <w:rPr>
          <w:rFonts w:asciiTheme="majorHAnsi" w:hAnsiTheme="majorHAnsi"/>
        </w:rPr>
        <w:t>:</w:t>
      </w:r>
      <w:r>
        <w:rPr>
          <w:rFonts w:asciiTheme="majorHAnsi" w:hAnsiTheme="majorHAnsi"/>
        </w:rPr>
        <w:t>0</w:t>
      </w:r>
      <w:r w:rsidR="00597052" w:rsidRPr="00C101EC">
        <w:rPr>
          <w:rFonts w:asciiTheme="majorHAnsi" w:hAnsiTheme="majorHAnsi"/>
        </w:rPr>
        <w:t>0 pm              Q&amp;A</w:t>
      </w:r>
    </w:p>
    <w:p w14:paraId="6CAECFA7" w14:textId="77777777" w:rsidR="00597052" w:rsidRPr="00C101EC" w:rsidRDefault="00597052" w:rsidP="002A3A2C">
      <w:pPr>
        <w:rPr>
          <w:rFonts w:asciiTheme="majorHAnsi" w:hAnsiTheme="majorHAnsi"/>
          <w:sz w:val="20"/>
        </w:rPr>
      </w:pPr>
    </w:p>
    <w:p w14:paraId="096137A0" w14:textId="273C9A06" w:rsidR="00597052" w:rsidRPr="00C101EC" w:rsidRDefault="00597052" w:rsidP="00597052">
      <w:pPr>
        <w:ind w:left="720"/>
        <w:jc w:val="center"/>
        <w:rPr>
          <w:rFonts w:asciiTheme="majorHAnsi" w:hAnsiTheme="majorHAnsi"/>
          <w:b/>
        </w:rPr>
      </w:pPr>
      <w:r w:rsidRPr="00C101EC">
        <w:rPr>
          <w:rFonts w:asciiTheme="majorHAnsi" w:hAnsiTheme="majorHAnsi"/>
          <w:b/>
        </w:rPr>
        <w:t xml:space="preserve">Class #2: </w:t>
      </w:r>
      <w:r w:rsidR="007144D3">
        <w:rPr>
          <w:rFonts w:asciiTheme="majorHAnsi" w:hAnsiTheme="majorHAnsi"/>
          <w:b/>
        </w:rPr>
        <w:t>May 10</w:t>
      </w:r>
      <w:r w:rsidRPr="00C101EC">
        <w:rPr>
          <w:rFonts w:asciiTheme="majorHAnsi" w:hAnsiTheme="majorHAnsi"/>
          <w:b/>
        </w:rPr>
        <w:t xml:space="preserve"> </w:t>
      </w:r>
      <w:r w:rsidRPr="00C101EC">
        <w:rPr>
          <w:rFonts w:asciiTheme="majorHAnsi" w:hAnsiTheme="majorHAnsi"/>
          <w:b/>
        </w:rPr>
        <w:tab/>
        <w:t>(9:00 am -12:30 pm) RG 6040</w:t>
      </w:r>
    </w:p>
    <w:p w14:paraId="719FB5A3" w14:textId="77777777" w:rsidR="00597052" w:rsidRPr="00C101EC" w:rsidRDefault="00597052" w:rsidP="00597052">
      <w:pPr>
        <w:ind w:left="720"/>
        <w:rPr>
          <w:rFonts w:asciiTheme="majorHAnsi" w:hAnsiTheme="majorHAnsi"/>
        </w:rPr>
      </w:pPr>
    </w:p>
    <w:p w14:paraId="1CBB6C35" w14:textId="7FE883E6" w:rsidR="007144D3" w:rsidRDefault="00597052" w:rsidP="00597052">
      <w:pPr>
        <w:rPr>
          <w:rFonts w:asciiTheme="majorHAnsi" w:hAnsiTheme="majorHAnsi"/>
        </w:rPr>
      </w:pPr>
      <w:r w:rsidRPr="00C101EC">
        <w:rPr>
          <w:rFonts w:asciiTheme="majorHAnsi" w:hAnsiTheme="majorHAnsi"/>
        </w:rPr>
        <w:t>9:00-10:</w:t>
      </w:r>
      <w:r w:rsidR="007144D3">
        <w:rPr>
          <w:rFonts w:asciiTheme="majorHAnsi" w:hAnsiTheme="majorHAnsi"/>
        </w:rPr>
        <w:t>3</w:t>
      </w:r>
      <w:r w:rsidRPr="00C101EC">
        <w:rPr>
          <w:rFonts w:asciiTheme="majorHAnsi" w:hAnsiTheme="majorHAnsi"/>
        </w:rPr>
        <w:t xml:space="preserve">0 am               </w:t>
      </w:r>
      <w:r w:rsidR="00D03D90">
        <w:rPr>
          <w:rFonts w:asciiTheme="majorHAnsi" w:hAnsiTheme="majorHAnsi"/>
        </w:rPr>
        <w:tab/>
      </w:r>
      <w:r w:rsidR="007144D3">
        <w:rPr>
          <w:rFonts w:asciiTheme="majorHAnsi" w:hAnsiTheme="majorHAnsi"/>
        </w:rPr>
        <w:t>Health care in Sweden: An introduction</w:t>
      </w:r>
    </w:p>
    <w:p w14:paraId="1708171E" w14:textId="0587E4BA" w:rsidR="00597052" w:rsidRPr="00C101EC" w:rsidRDefault="007144D3" w:rsidP="00597052">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Dean Paul Halverson</w:t>
      </w:r>
      <w:r w:rsidR="00597052" w:rsidRPr="00C101EC">
        <w:rPr>
          <w:rFonts w:asciiTheme="majorHAnsi" w:hAnsiTheme="majorHAnsi"/>
        </w:rPr>
        <w:t xml:space="preserve"> </w:t>
      </w:r>
    </w:p>
    <w:p w14:paraId="36D059E4" w14:textId="3AB16994" w:rsidR="00597052" w:rsidRPr="00C101EC" w:rsidRDefault="00597052" w:rsidP="00597052">
      <w:pPr>
        <w:rPr>
          <w:rFonts w:asciiTheme="majorHAnsi" w:hAnsiTheme="majorHAnsi"/>
        </w:rPr>
      </w:pPr>
      <w:r w:rsidRPr="00C101EC">
        <w:rPr>
          <w:rFonts w:asciiTheme="majorHAnsi" w:hAnsiTheme="majorHAnsi"/>
        </w:rPr>
        <w:t>10:</w:t>
      </w:r>
      <w:r w:rsidR="007144D3">
        <w:rPr>
          <w:rFonts w:asciiTheme="majorHAnsi" w:hAnsiTheme="majorHAnsi"/>
        </w:rPr>
        <w:t>3</w:t>
      </w:r>
      <w:r w:rsidRPr="00C101EC">
        <w:rPr>
          <w:rFonts w:asciiTheme="majorHAnsi" w:hAnsiTheme="majorHAnsi"/>
        </w:rPr>
        <w:t>0 -10:</w:t>
      </w:r>
      <w:r w:rsidR="007144D3">
        <w:rPr>
          <w:rFonts w:asciiTheme="majorHAnsi" w:hAnsiTheme="majorHAnsi"/>
        </w:rPr>
        <w:t>45 am</w:t>
      </w:r>
      <w:r w:rsidR="007144D3">
        <w:rPr>
          <w:rFonts w:asciiTheme="majorHAnsi" w:hAnsiTheme="majorHAnsi"/>
        </w:rPr>
        <w:tab/>
      </w:r>
      <w:r w:rsidRPr="00C101EC">
        <w:rPr>
          <w:rFonts w:asciiTheme="majorHAnsi" w:hAnsiTheme="majorHAnsi"/>
        </w:rPr>
        <w:t>Break</w:t>
      </w:r>
    </w:p>
    <w:p w14:paraId="0CADF239" w14:textId="62C3BABB" w:rsidR="002A06E4" w:rsidRDefault="00597052" w:rsidP="00F00702">
      <w:pPr>
        <w:rPr>
          <w:rFonts w:asciiTheme="majorHAnsi" w:hAnsiTheme="majorHAnsi"/>
        </w:rPr>
      </w:pPr>
      <w:r w:rsidRPr="00C101EC">
        <w:rPr>
          <w:rFonts w:asciiTheme="majorHAnsi" w:hAnsiTheme="majorHAnsi"/>
        </w:rPr>
        <w:t>10:</w:t>
      </w:r>
      <w:r w:rsidR="00BE7C0C">
        <w:rPr>
          <w:rFonts w:asciiTheme="majorHAnsi" w:hAnsiTheme="majorHAnsi"/>
        </w:rPr>
        <w:t>45</w:t>
      </w:r>
      <w:r w:rsidRPr="00C101EC">
        <w:rPr>
          <w:rFonts w:asciiTheme="majorHAnsi" w:hAnsiTheme="majorHAnsi"/>
        </w:rPr>
        <w:t>-11:</w:t>
      </w:r>
      <w:r w:rsidR="00BE7C0C">
        <w:rPr>
          <w:rFonts w:asciiTheme="majorHAnsi" w:hAnsiTheme="majorHAnsi"/>
        </w:rPr>
        <w:t>4</w:t>
      </w:r>
      <w:r w:rsidRPr="00C101EC">
        <w:rPr>
          <w:rFonts w:asciiTheme="majorHAnsi" w:hAnsiTheme="majorHAnsi"/>
        </w:rPr>
        <w:t xml:space="preserve">5 am             </w:t>
      </w:r>
      <w:r w:rsidR="00BE7C0C">
        <w:rPr>
          <w:rFonts w:asciiTheme="majorHAnsi" w:hAnsiTheme="majorHAnsi"/>
        </w:rPr>
        <w:tab/>
      </w:r>
      <w:r w:rsidR="00F00702">
        <w:rPr>
          <w:rFonts w:asciiTheme="majorHAnsi" w:hAnsiTheme="majorHAnsi"/>
        </w:rPr>
        <w:t>Swedish language and culture</w:t>
      </w:r>
    </w:p>
    <w:p w14:paraId="464867D2" w14:textId="5C8463C1" w:rsidR="00F00702" w:rsidRDefault="00F00702" w:rsidP="00F00702">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 xml:space="preserve">Prof. </w:t>
      </w:r>
      <w:r w:rsidR="007E5785">
        <w:rPr>
          <w:rFonts w:asciiTheme="majorHAnsi" w:hAnsiTheme="majorHAnsi"/>
        </w:rPr>
        <w:t>Ulf Jonas Bjork</w:t>
      </w:r>
    </w:p>
    <w:p w14:paraId="1F2C55FB" w14:textId="02EB30B0" w:rsidR="00BD43C8" w:rsidRDefault="00BD43C8" w:rsidP="00F00702">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Liberal Arts</w:t>
      </w:r>
    </w:p>
    <w:p w14:paraId="2D704975" w14:textId="47BEE9F7" w:rsidR="00BE7C0C" w:rsidRPr="00C101EC" w:rsidRDefault="00BE7C0C" w:rsidP="00597052">
      <w:pPr>
        <w:rPr>
          <w:rFonts w:asciiTheme="majorHAnsi" w:hAnsiTheme="majorHAnsi"/>
        </w:rPr>
      </w:pPr>
      <w:r>
        <w:rPr>
          <w:rFonts w:asciiTheme="majorHAnsi" w:hAnsiTheme="majorHAnsi"/>
        </w:rPr>
        <w:t>11:45-12:30pm</w:t>
      </w:r>
      <w:r>
        <w:rPr>
          <w:rFonts w:asciiTheme="majorHAnsi" w:hAnsiTheme="majorHAnsi"/>
        </w:rPr>
        <w:tab/>
      </w:r>
      <w:r>
        <w:rPr>
          <w:rFonts w:asciiTheme="majorHAnsi" w:hAnsiTheme="majorHAnsi"/>
        </w:rPr>
        <w:tab/>
        <w:t>Discussion</w:t>
      </w:r>
    </w:p>
    <w:p w14:paraId="682D9012" w14:textId="77777777" w:rsidR="00597052" w:rsidRPr="00C101EC" w:rsidRDefault="00597052" w:rsidP="00BE7C0C">
      <w:pPr>
        <w:rPr>
          <w:rFonts w:asciiTheme="majorHAnsi" w:hAnsiTheme="majorHAnsi"/>
          <w:b/>
        </w:rPr>
      </w:pPr>
    </w:p>
    <w:p w14:paraId="370FD2CC" w14:textId="1474B759" w:rsidR="00597052" w:rsidRPr="00C101EC" w:rsidRDefault="00597052" w:rsidP="00597052">
      <w:pPr>
        <w:ind w:left="720"/>
        <w:jc w:val="center"/>
        <w:rPr>
          <w:rFonts w:asciiTheme="majorHAnsi" w:hAnsiTheme="majorHAnsi"/>
          <w:b/>
        </w:rPr>
      </w:pPr>
      <w:r w:rsidRPr="00C101EC">
        <w:rPr>
          <w:rFonts w:asciiTheme="majorHAnsi" w:hAnsiTheme="majorHAnsi"/>
          <w:b/>
        </w:rPr>
        <w:t xml:space="preserve">Class #3: </w:t>
      </w:r>
      <w:r w:rsidR="00BE7C0C">
        <w:rPr>
          <w:rFonts w:asciiTheme="majorHAnsi" w:hAnsiTheme="majorHAnsi"/>
          <w:b/>
        </w:rPr>
        <w:t>May 12</w:t>
      </w:r>
      <w:r w:rsidRPr="00C101EC">
        <w:rPr>
          <w:rFonts w:asciiTheme="majorHAnsi" w:hAnsiTheme="majorHAnsi"/>
          <w:b/>
        </w:rPr>
        <w:t xml:space="preserve"> (</w:t>
      </w:r>
      <w:r w:rsidR="00BE7C0C">
        <w:rPr>
          <w:rFonts w:asciiTheme="majorHAnsi" w:hAnsiTheme="majorHAnsi"/>
          <w:b/>
        </w:rPr>
        <w:t>1:00pm-4:00pm</w:t>
      </w:r>
      <w:r w:rsidRPr="00C101EC">
        <w:rPr>
          <w:rFonts w:asciiTheme="majorHAnsi" w:hAnsiTheme="majorHAnsi"/>
          <w:b/>
        </w:rPr>
        <w:t>) RG 6040</w:t>
      </w:r>
    </w:p>
    <w:p w14:paraId="7516AEFA" w14:textId="77777777" w:rsidR="00597052" w:rsidRPr="00C101EC" w:rsidRDefault="00597052" w:rsidP="00597052">
      <w:pPr>
        <w:rPr>
          <w:rFonts w:asciiTheme="majorHAnsi" w:hAnsiTheme="majorHAnsi"/>
          <w:b/>
        </w:rPr>
      </w:pPr>
    </w:p>
    <w:p w14:paraId="0243A8FB" w14:textId="3D2E6AC8" w:rsidR="00597052" w:rsidRDefault="00BE7C0C" w:rsidP="00597052">
      <w:pPr>
        <w:rPr>
          <w:rFonts w:asciiTheme="majorHAnsi" w:hAnsiTheme="majorHAnsi"/>
        </w:rPr>
      </w:pPr>
      <w:r>
        <w:rPr>
          <w:rFonts w:asciiTheme="majorHAnsi" w:hAnsiTheme="majorHAnsi"/>
        </w:rPr>
        <w:t>1</w:t>
      </w:r>
      <w:r w:rsidR="00597052" w:rsidRPr="00C101EC">
        <w:rPr>
          <w:rFonts w:asciiTheme="majorHAnsi" w:hAnsiTheme="majorHAnsi"/>
        </w:rPr>
        <w:t>:00-</w:t>
      </w:r>
      <w:r w:rsidR="009B2CB5">
        <w:rPr>
          <w:rFonts w:asciiTheme="majorHAnsi" w:hAnsiTheme="majorHAnsi"/>
        </w:rPr>
        <w:t>2</w:t>
      </w:r>
      <w:r>
        <w:rPr>
          <w:rFonts w:asciiTheme="majorHAnsi" w:hAnsiTheme="majorHAnsi"/>
        </w:rPr>
        <w:t>:</w:t>
      </w:r>
      <w:r w:rsidR="009B2CB5">
        <w:rPr>
          <w:rFonts w:asciiTheme="majorHAnsi" w:hAnsiTheme="majorHAnsi"/>
        </w:rPr>
        <w:t>00</w:t>
      </w:r>
      <w:r>
        <w:rPr>
          <w:rFonts w:asciiTheme="majorHAnsi" w:hAnsiTheme="majorHAnsi"/>
        </w:rPr>
        <w:t>pm</w:t>
      </w:r>
      <w:r>
        <w:rPr>
          <w:rFonts w:asciiTheme="majorHAnsi" w:hAnsiTheme="majorHAnsi"/>
        </w:rPr>
        <w:tab/>
        <w:t xml:space="preserve">             The US health care system: An introduction</w:t>
      </w:r>
    </w:p>
    <w:p w14:paraId="7719AFC9" w14:textId="672D8F1D" w:rsidR="006834CE" w:rsidRDefault="006834CE" w:rsidP="00597052">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Prof. Nir Menachemi</w:t>
      </w:r>
    </w:p>
    <w:p w14:paraId="2F799A9F" w14:textId="59D84511" w:rsidR="006834CE" w:rsidRPr="00C101EC" w:rsidRDefault="006834CE" w:rsidP="00597052">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Chair, Department of Health Policy and Management</w:t>
      </w:r>
    </w:p>
    <w:p w14:paraId="78B657E8" w14:textId="58DE8ED7" w:rsidR="00597052" w:rsidRDefault="009B2CB5" w:rsidP="00597052">
      <w:pPr>
        <w:rPr>
          <w:rFonts w:asciiTheme="majorHAnsi" w:hAnsiTheme="majorHAnsi"/>
        </w:rPr>
      </w:pPr>
      <w:r>
        <w:rPr>
          <w:rFonts w:asciiTheme="majorHAnsi" w:hAnsiTheme="majorHAnsi"/>
        </w:rPr>
        <w:t>2</w:t>
      </w:r>
      <w:r w:rsidR="00BE7C0C">
        <w:rPr>
          <w:rFonts w:asciiTheme="majorHAnsi" w:hAnsiTheme="majorHAnsi"/>
        </w:rPr>
        <w:t>:</w:t>
      </w:r>
      <w:r>
        <w:rPr>
          <w:rFonts w:asciiTheme="majorHAnsi" w:hAnsiTheme="majorHAnsi"/>
        </w:rPr>
        <w:t>00</w:t>
      </w:r>
      <w:r w:rsidR="00BE7C0C">
        <w:rPr>
          <w:rFonts w:asciiTheme="majorHAnsi" w:hAnsiTheme="majorHAnsi"/>
        </w:rPr>
        <w:t>-2:</w:t>
      </w:r>
      <w:r>
        <w:rPr>
          <w:rFonts w:asciiTheme="majorHAnsi" w:hAnsiTheme="majorHAnsi"/>
        </w:rPr>
        <w:t>15</w:t>
      </w:r>
      <w:r w:rsidR="00BE7C0C">
        <w:rPr>
          <w:rFonts w:asciiTheme="majorHAnsi" w:hAnsiTheme="majorHAnsi"/>
        </w:rPr>
        <w:t>pm</w:t>
      </w:r>
      <w:r w:rsidR="00BE7C0C">
        <w:rPr>
          <w:rFonts w:asciiTheme="majorHAnsi" w:hAnsiTheme="majorHAnsi"/>
        </w:rPr>
        <w:tab/>
      </w:r>
      <w:r w:rsidR="00597052" w:rsidRPr="00C101EC">
        <w:rPr>
          <w:rFonts w:asciiTheme="majorHAnsi" w:hAnsiTheme="majorHAnsi"/>
        </w:rPr>
        <w:t xml:space="preserve">             Break</w:t>
      </w:r>
      <w:r>
        <w:rPr>
          <w:rFonts w:asciiTheme="majorHAnsi" w:hAnsiTheme="majorHAnsi"/>
        </w:rPr>
        <w:t xml:space="preserve"> </w:t>
      </w:r>
    </w:p>
    <w:p w14:paraId="299B0997" w14:textId="7E13246D" w:rsidR="009B2CB5" w:rsidRDefault="009B2CB5" w:rsidP="006834CE">
      <w:pPr>
        <w:rPr>
          <w:rFonts w:asciiTheme="majorHAnsi" w:hAnsiTheme="majorHAnsi"/>
        </w:rPr>
      </w:pPr>
      <w:r>
        <w:rPr>
          <w:rFonts w:asciiTheme="majorHAnsi" w:hAnsiTheme="majorHAnsi"/>
        </w:rPr>
        <w:t>2:15-3:15pm</w:t>
      </w:r>
      <w:r w:rsidRPr="009B2CB5">
        <w:rPr>
          <w:rFonts w:asciiTheme="majorHAnsi" w:hAnsiTheme="majorHAnsi"/>
        </w:rPr>
        <w:t xml:space="preserve"> </w:t>
      </w:r>
      <w:r w:rsidR="006834CE">
        <w:rPr>
          <w:rFonts w:asciiTheme="majorHAnsi" w:hAnsiTheme="majorHAnsi"/>
        </w:rPr>
        <w:tab/>
      </w:r>
      <w:r w:rsidR="006834CE">
        <w:rPr>
          <w:rFonts w:asciiTheme="majorHAnsi" w:hAnsiTheme="majorHAnsi"/>
        </w:rPr>
        <w:tab/>
        <w:t>Another take on Sweden’s Health Care System</w:t>
      </w:r>
    </w:p>
    <w:p w14:paraId="73B190F6" w14:textId="3F695B90" w:rsidR="006834CE" w:rsidRPr="00C101EC" w:rsidRDefault="006834CE" w:rsidP="006834CE">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Heather Rainey</w:t>
      </w:r>
    </w:p>
    <w:p w14:paraId="06575E5E" w14:textId="6B2B5C20" w:rsidR="00597052" w:rsidRPr="00C101EC" w:rsidRDefault="009B2CB5" w:rsidP="00597052">
      <w:pPr>
        <w:rPr>
          <w:rFonts w:asciiTheme="majorHAnsi" w:hAnsiTheme="majorHAnsi"/>
        </w:rPr>
      </w:pPr>
      <w:r>
        <w:rPr>
          <w:rFonts w:asciiTheme="majorHAnsi" w:hAnsiTheme="majorHAnsi"/>
        </w:rPr>
        <w:t>3</w:t>
      </w:r>
      <w:r w:rsidR="00BE7C0C">
        <w:rPr>
          <w:rFonts w:asciiTheme="majorHAnsi" w:hAnsiTheme="majorHAnsi"/>
        </w:rPr>
        <w:t>:</w:t>
      </w:r>
      <w:r>
        <w:rPr>
          <w:rFonts w:asciiTheme="majorHAnsi" w:hAnsiTheme="majorHAnsi"/>
        </w:rPr>
        <w:t>1</w:t>
      </w:r>
      <w:r w:rsidR="00BE7C0C">
        <w:rPr>
          <w:rFonts w:asciiTheme="majorHAnsi" w:hAnsiTheme="majorHAnsi"/>
        </w:rPr>
        <w:t>5-4:00pm</w:t>
      </w:r>
      <w:r w:rsidR="00597052" w:rsidRPr="00C101EC">
        <w:rPr>
          <w:rFonts w:asciiTheme="majorHAnsi" w:hAnsiTheme="majorHAnsi"/>
        </w:rPr>
        <w:t xml:space="preserve"> </w:t>
      </w:r>
      <w:r w:rsidR="00BE7C0C">
        <w:rPr>
          <w:rFonts w:asciiTheme="majorHAnsi" w:hAnsiTheme="majorHAnsi"/>
        </w:rPr>
        <w:tab/>
        <w:t xml:space="preserve">             Discussion</w:t>
      </w:r>
      <w:r w:rsidR="00B028F9">
        <w:rPr>
          <w:rFonts w:asciiTheme="majorHAnsi" w:hAnsiTheme="majorHAnsi"/>
        </w:rPr>
        <w:t xml:space="preserve"> in groups</w:t>
      </w:r>
      <w:r w:rsidR="00BE7C0C">
        <w:rPr>
          <w:rFonts w:asciiTheme="majorHAnsi" w:hAnsiTheme="majorHAnsi"/>
        </w:rPr>
        <w:tab/>
      </w:r>
    </w:p>
    <w:p w14:paraId="042B9CDC" w14:textId="77777777" w:rsidR="00597052" w:rsidRPr="00C101EC" w:rsidRDefault="00597052" w:rsidP="00011F34">
      <w:pPr>
        <w:rPr>
          <w:rFonts w:asciiTheme="majorHAnsi" w:hAnsiTheme="majorHAnsi"/>
          <w:sz w:val="20"/>
        </w:rPr>
      </w:pPr>
    </w:p>
    <w:p w14:paraId="182D5839" w14:textId="1D37399D" w:rsidR="00597052" w:rsidRPr="00C101EC" w:rsidRDefault="00597052" w:rsidP="00597052">
      <w:pPr>
        <w:ind w:left="720"/>
        <w:jc w:val="center"/>
        <w:rPr>
          <w:rFonts w:asciiTheme="majorHAnsi" w:hAnsiTheme="majorHAnsi"/>
          <w:b/>
        </w:rPr>
      </w:pPr>
      <w:r w:rsidRPr="00C101EC">
        <w:rPr>
          <w:rFonts w:asciiTheme="majorHAnsi" w:hAnsiTheme="majorHAnsi"/>
          <w:b/>
        </w:rPr>
        <w:t xml:space="preserve">Class #4: </w:t>
      </w:r>
      <w:r w:rsidR="00AF4954">
        <w:rPr>
          <w:rFonts w:asciiTheme="majorHAnsi" w:hAnsiTheme="majorHAnsi"/>
          <w:b/>
        </w:rPr>
        <w:t>May 15</w:t>
      </w:r>
      <w:r w:rsidRPr="00C101EC">
        <w:rPr>
          <w:rFonts w:asciiTheme="majorHAnsi" w:hAnsiTheme="majorHAnsi"/>
          <w:b/>
        </w:rPr>
        <w:t xml:space="preserve"> (</w:t>
      </w:r>
      <w:r w:rsidR="00AF4954">
        <w:rPr>
          <w:rFonts w:asciiTheme="majorHAnsi" w:hAnsiTheme="majorHAnsi"/>
          <w:b/>
        </w:rPr>
        <w:t>12:00-5:00pm</w:t>
      </w:r>
      <w:r w:rsidRPr="00C101EC">
        <w:rPr>
          <w:rFonts w:asciiTheme="majorHAnsi" w:hAnsiTheme="majorHAnsi"/>
          <w:b/>
        </w:rPr>
        <w:t xml:space="preserve">), RG </w:t>
      </w:r>
      <w:r w:rsidR="00820E63">
        <w:rPr>
          <w:rFonts w:asciiTheme="majorHAnsi" w:hAnsiTheme="majorHAnsi"/>
          <w:b/>
        </w:rPr>
        <w:t>5020</w:t>
      </w:r>
    </w:p>
    <w:p w14:paraId="1E9E544E" w14:textId="77777777" w:rsidR="00597052" w:rsidRPr="00C101EC" w:rsidRDefault="00597052" w:rsidP="00597052">
      <w:pPr>
        <w:ind w:left="720"/>
        <w:jc w:val="center"/>
        <w:rPr>
          <w:rFonts w:asciiTheme="majorHAnsi" w:hAnsiTheme="majorHAnsi"/>
          <w:b/>
        </w:rPr>
      </w:pPr>
    </w:p>
    <w:p w14:paraId="3B1506C2" w14:textId="17BDF197" w:rsidR="00597052" w:rsidRPr="00C101EC" w:rsidRDefault="00F3713F" w:rsidP="00597052">
      <w:pPr>
        <w:rPr>
          <w:rFonts w:asciiTheme="majorHAnsi" w:hAnsiTheme="majorHAnsi"/>
        </w:rPr>
      </w:pPr>
      <w:r>
        <w:rPr>
          <w:rFonts w:asciiTheme="majorHAnsi" w:hAnsiTheme="majorHAnsi"/>
        </w:rPr>
        <w:t>12:00-1:30pm</w:t>
      </w:r>
      <w:r>
        <w:rPr>
          <w:rFonts w:asciiTheme="majorHAnsi" w:hAnsiTheme="majorHAnsi"/>
        </w:rPr>
        <w:tab/>
        <w:t xml:space="preserve">             </w:t>
      </w:r>
      <w:r w:rsidR="00AF4954">
        <w:rPr>
          <w:rFonts w:asciiTheme="majorHAnsi" w:hAnsiTheme="majorHAnsi"/>
        </w:rPr>
        <w:t>Small group discussions about Sweden pre-assigned readings</w:t>
      </w:r>
    </w:p>
    <w:p w14:paraId="142BF409" w14:textId="22DA9216" w:rsidR="00597052" w:rsidRPr="00C101EC" w:rsidRDefault="00AF4954" w:rsidP="00597052">
      <w:pPr>
        <w:rPr>
          <w:rFonts w:asciiTheme="majorHAnsi" w:hAnsiTheme="majorHAnsi"/>
        </w:rPr>
      </w:pPr>
      <w:r>
        <w:rPr>
          <w:rFonts w:asciiTheme="majorHAnsi" w:hAnsiTheme="majorHAnsi"/>
        </w:rPr>
        <w:t>1:30-1:45pm</w:t>
      </w:r>
      <w:r>
        <w:rPr>
          <w:rFonts w:asciiTheme="majorHAnsi" w:hAnsiTheme="majorHAnsi"/>
        </w:rPr>
        <w:tab/>
      </w:r>
      <w:r w:rsidR="00597052" w:rsidRPr="00C101EC">
        <w:rPr>
          <w:rFonts w:asciiTheme="majorHAnsi" w:hAnsiTheme="majorHAnsi"/>
        </w:rPr>
        <w:t xml:space="preserve">             Break</w:t>
      </w:r>
    </w:p>
    <w:p w14:paraId="1F06F804" w14:textId="57B3EC13" w:rsidR="00011F34" w:rsidRDefault="00011F34" w:rsidP="00597052">
      <w:pPr>
        <w:rPr>
          <w:rFonts w:asciiTheme="majorHAnsi" w:hAnsiTheme="majorHAnsi"/>
        </w:rPr>
      </w:pPr>
      <w:r>
        <w:rPr>
          <w:rFonts w:asciiTheme="majorHAnsi" w:hAnsiTheme="majorHAnsi"/>
        </w:rPr>
        <w:t>1:45-2:15pm</w:t>
      </w:r>
      <w:r>
        <w:rPr>
          <w:rFonts w:asciiTheme="majorHAnsi" w:hAnsiTheme="majorHAnsi"/>
        </w:rPr>
        <w:tab/>
        <w:t xml:space="preserve">            Final Logistics: Review of daily schedule</w:t>
      </w:r>
      <w:r w:rsidRPr="00C101EC">
        <w:rPr>
          <w:rFonts w:asciiTheme="majorHAnsi" w:hAnsiTheme="majorHAnsi"/>
        </w:rPr>
        <w:t xml:space="preserve"> and overview of safety tips</w:t>
      </w:r>
    </w:p>
    <w:p w14:paraId="753DA667" w14:textId="2C45ACEF" w:rsidR="00597052" w:rsidRPr="00C101EC" w:rsidRDefault="00BE266F" w:rsidP="00597052">
      <w:pPr>
        <w:rPr>
          <w:rFonts w:asciiTheme="majorHAnsi" w:hAnsiTheme="majorHAnsi"/>
        </w:rPr>
      </w:pPr>
      <w:r>
        <w:rPr>
          <w:rFonts w:asciiTheme="majorHAnsi" w:hAnsiTheme="majorHAnsi"/>
        </w:rPr>
        <w:t>2:15-5:00pm</w:t>
      </w:r>
      <w:r>
        <w:rPr>
          <w:rFonts w:asciiTheme="majorHAnsi" w:hAnsiTheme="majorHAnsi"/>
        </w:rPr>
        <w:tab/>
        <w:t xml:space="preserve">            </w:t>
      </w:r>
      <w:r w:rsidR="00011F34">
        <w:rPr>
          <w:rFonts w:asciiTheme="majorHAnsi" w:hAnsiTheme="majorHAnsi"/>
        </w:rPr>
        <w:t>Exam</w:t>
      </w:r>
    </w:p>
    <w:p w14:paraId="44EC7C9D" w14:textId="760A95AE" w:rsidR="008D4377" w:rsidRPr="00C101EC" w:rsidRDefault="008D4377" w:rsidP="00011F34">
      <w:pPr>
        <w:tabs>
          <w:tab w:val="left" w:pos="2250"/>
        </w:tabs>
        <w:ind w:left="2250" w:hanging="2250"/>
        <w:rPr>
          <w:rFonts w:asciiTheme="majorHAnsi" w:hAnsiTheme="majorHAnsi"/>
        </w:rPr>
      </w:pPr>
    </w:p>
    <w:p w14:paraId="3F75793D"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b/>
          <w:sz w:val="24"/>
          <w:szCs w:val="24"/>
        </w:rPr>
        <w:t xml:space="preserve">Arrive Sweden         </w:t>
      </w:r>
      <w:r w:rsidRPr="00C101EC">
        <w:rPr>
          <w:rFonts w:asciiTheme="majorHAnsi" w:eastAsia="Cambria" w:hAnsiTheme="majorHAnsi" w:cs="Cambria"/>
          <w:b/>
          <w:sz w:val="24"/>
          <w:szCs w:val="24"/>
        </w:rPr>
        <w:tab/>
        <w:t>no later than MAY 20-21, Saturday-Sunday</w:t>
      </w:r>
    </w:p>
    <w:p w14:paraId="18B8E9B6"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xml:space="preserve">Arrive at least one day prior to the course start to get over the jet leg and to enjoy cultural activities suggested below.  </w:t>
      </w:r>
    </w:p>
    <w:p w14:paraId="08EAA8B6" w14:textId="77777777" w:rsidR="008D4377" w:rsidRPr="00C101EC" w:rsidRDefault="008D4377">
      <w:pPr>
        <w:pStyle w:val="Normal1"/>
        <w:spacing w:line="240" w:lineRule="auto"/>
        <w:ind w:left="100"/>
        <w:rPr>
          <w:rFonts w:asciiTheme="majorHAnsi" w:hAnsiTheme="majorHAnsi"/>
        </w:rPr>
      </w:pPr>
    </w:p>
    <w:p w14:paraId="2D570D6F"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b/>
          <w:sz w:val="24"/>
          <w:szCs w:val="24"/>
        </w:rPr>
        <w:t xml:space="preserve">Day 0          </w:t>
      </w:r>
      <w:r w:rsidRPr="00C101EC">
        <w:rPr>
          <w:rFonts w:asciiTheme="majorHAnsi" w:eastAsia="Cambria" w:hAnsiTheme="majorHAnsi" w:cs="Cambria"/>
          <w:b/>
          <w:sz w:val="24"/>
          <w:szCs w:val="24"/>
        </w:rPr>
        <w:tab/>
        <w:t>MAY 21, Sunday</w:t>
      </w:r>
    </w:p>
    <w:p w14:paraId="7FAB2174"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lastRenderedPageBreak/>
        <w:t>Meet students and faculty from participating institutions, as well as our trip organizers from The Swedish HealthCare Academy. Mingle and light refreshments in the early evening of MAY 21 (location and time will be announced via email).</w:t>
      </w:r>
    </w:p>
    <w:p w14:paraId="632F5FF1" w14:textId="77777777" w:rsidR="008D4377" w:rsidRPr="00C101EC" w:rsidRDefault="009F5696">
      <w:pPr>
        <w:pStyle w:val="Normal1"/>
        <w:spacing w:line="240" w:lineRule="auto"/>
        <w:rPr>
          <w:rFonts w:asciiTheme="majorHAnsi" w:hAnsiTheme="majorHAnsi"/>
        </w:rPr>
      </w:pPr>
      <w:r w:rsidRPr="00C101EC">
        <w:rPr>
          <w:rFonts w:asciiTheme="majorHAnsi" w:eastAsia="Cambria" w:hAnsiTheme="majorHAnsi" w:cs="Cambria"/>
          <w:sz w:val="24"/>
          <w:szCs w:val="24"/>
        </w:rPr>
        <w:t xml:space="preserve"> </w:t>
      </w:r>
    </w:p>
    <w:p w14:paraId="2B8083AF"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b/>
          <w:sz w:val="24"/>
          <w:szCs w:val="24"/>
        </w:rPr>
        <w:t xml:space="preserve">Day 1          </w:t>
      </w:r>
      <w:r w:rsidRPr="00C101EC">
        <w:rPr>
          <w:rFonts w:asciiTheme="majorHAnsi" w:eastAsia="Cambria" w:hAnsiTheme="majorHAnsi" w:cs="Cambria"/>
          <w:b/>
          <w:sz w:val="24"/>
          <w:szCs w:val="24"/>
        </w:rPr>
        <w:tab/>
        <w:t>MAY 22, Monday</w:t>
      </w:r>
    </w:p>
    <w:p w14:paraId="7C488FF6"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Morning session, location: TBD</w:t>
      </w:r>
    </w:p>
    <w:p w14:paraId="06C7C3D6"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Details about the week, speakers, locations, emergency contact information, etc.</w:t>
      </w:r>
    </w:p>
    <w:p w14:paraId="38B098C6"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Introduction to Sweden</w:t>
      </w:r>
    </w:p>
    <w:p w14:paraId="69E1A7F6"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History of Sweden in 19th and 20th century, in relation to state development and social system</w:t>
      </w:r>
    </w:p>
    <w:p w14:paraId="10F585E0"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Introduction to Swedish welfare system: History with focus on social development</w:t>
      </w:r>
    </w:p>
    <w:p w14:paraId="361D9F5E"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Governance: Political system, tax system, leading to the way the healthcare system works today</w:t>
      </w:r>
    </w:p>
    <w:p w14:paraId="2977AD72"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Introduction to the Swedish Healthcare system</w:t>
      </w:r>
    </w:p>
    <w:p w14:paraId="6F45AF26"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Health system performance in Sweden</w:t>
      </w:r>
    </w:p>
    <w:p w14:paraId="5F5D429C"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Introduction to the Swedish Healthcare system</w:t>
      </w:r>
    </w:p>
    <w:p w14:paraId="17D1339D" w14:textId="72711029" w:rsidR="008D4377" w:rsidRDefault="009F5696" w:rsidP="00A65F86">
      <w:pPr>
        <w:pStyle w:val="Normal1"/>
        <w:numPr>
          <w:ilvl w:val="0"/>
          <w:numId w:val="9"/>
        </w:numPr>
        <w:spacing w:line="240" w:lineRule="auto"/>
        <w:rPr>
          <w:rFonts w:asciiTheme="majorHAnsi" w:eastAsia="Cambria" w:hAnsiTheme="majorHAnsi" w:cs="Cambria"/>
          <w:sz w:val="24"/>
          <w:szCs w:val="24"/>
        </w:rPr>
      </w:pPr>
      <w:r w:rsidRPr="00C101EC">
        <w:rPr>
          <w:rFonts w:asciiTheme="majorHAnsi" w:eastAsia="Cambria" w:hAnsiTheme="majorHAnsi" w:cs="Cambria"/>
          <w:sz w:val="24"/>
          <w:szCs w:val="24"/>
        </w:rPr>
        <w:t>Health system performance in Sweden.</w:t>
      </w:r>
    </w:p>
    <w:p w14:paraId="57E11F0D" w14:textId="77777777" w:rsidR="00A65F86" w:rsidRDefault="00A65F86" w:rsidP="00A65F86">
      <w:pPr>
        <w:pStyle w:val="Normal1"/>
        <w:spacing w:line="240" w:lineRule="auto"/>
        <w:rPr>
          <w:rFonts w:asciiTheme="majorHAnsi" w:eastAsia="Cambria" w:hAnsiTheme="majorHAnsi" w:cs="Cambria"/>
          <w:sz w:val="24"/>
          <w:szCs w:val="24"/>
        </w:rPr>
      </w:pPr>
    </w:p>
    <w:p w14:paraId="47D5CBAA" w14:textId="2A60A171" w:rsidR="00A65F86" w:rsidRPr="00C101EC" w:rsidRDefault="00A65F86" w:rsidP="00A65F86">
      <w:pPr>
        <w:pStyle w:val="Normal1"/>
        <w:spacing w:line="240" w:lineRule="auto"/>
        <w:rPr>
          <w:rFonts w:asciiTheme="majorHAnsi" w:hAnsiTheme="majorHAnsi"/>
        </w:rPr>
      </w:pPr>
      <w:r>
        <w:rPr>
          <w:rFonts w:asciiTheme="majorHAnsi" w:eastAsia="Cambria" w:hAnsiTheme="majorHAnsi" w:cs="Cambria"/>
          <w:sz w:val="24"/>
          <w:szCs w:val="24"/>
        </w:rPr>
        <w:t xml:space="preserve">Guided debrief and discussion about morning sessions </w:t>
      </w:r>
    </w:p>
    <w:p w14:paraId="37A34AAC" w14:textId="75DFEBA9" w:rsidR="00566009" w:rsidRPr="002A3A2C" w:rsidRDefault="009F5696" w:rsidP="002A3A2C">
      <w:pPr>
        <w:pStyle w:val="Normal1"/>
        <w:spacing w:line="240" w:lineRule="auto"/>
        <w:ind w:left="100"/>
        <w:rPr>
          <w:rFonts w:asciiTheme="majorHAnsi" w:eastAsia="Cambria" w:hAnsiTheme="majorHAnsi" w:cs="Cambria"/>
          <w:sz w:val="24"/>
          <w:szCs w:val="24"/>
        </w:rPr>
      </w:pPr>
      <w:r w:rsidRPr="00C101EC">
        <w:rPr>
          <w:rFonts w:asciiTheme="majorHAnsi" w:eastAsia="Cambria" w:hAnsiTheme="majorHAnsi" w:cs="Cambria"/>
          <w:sz w:val="24"/>
          <w:szCs w:val="24"/>
        </w:rPr>
        <w:t xml:space="preserve"> </w:t>
      </w:r>
    </w:p>
    <w:p w14:paraId="0E4B880B"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Afternoon session</w:t>
      </w:r>
    </w:p>
    <w:p w14:paraId="02AED7BB"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xml:space="preserve">Site visit to the Stockholm County Council Health Department </w:t>
      </w:r>
    </w:p>
    <w:p w14:paraId="0896CA39"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How the system works from an administrative point of view, how services are provided and paid for, from the governmental perspective</w:t>
      </w:r>
    </w:p>
    <w:p w14:paraId="1BD8A369"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Allocation of funds: prevention vs. treatment.</w:t>
      </w:r>
    </w:p>
    <w:p w14:paraId="6101AE2D"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Site visit to a Flemingsberg vårdcentral clinic, a family medicine center</w:t>
      </w:r>
    </w:p>
    <w:p w14:paraId="1883EA66" w14:textId="5489CE2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Management and administration of a clinic that has specialists in family medicine and pediatrics, district nurses, pediatric nurses, nurses, physiotherapists,</w:t>
      </w:r>
      <w:r w:rsidR="00566009">
        <w:rPr>
          <w:rFonts w:asciiTheme="majorHAnsi" w:eastAsia="Cambria" w:hAnsiTheme="majorHAnsi" w:cs="Cambria"/>
          <w:sz w:val="24"/>
          <w:szCs w:val="24"/>
        </w:rPr>
        <w:t xml:space="preserve"> occupational therapists, dietit</w:t>
      </w:r>
      <w:r w:rsidRPr="00C101EC">
        <w:rPr>
          <w:rFonts w:asciiTheme="majorHAnsi" w:eastAsia="Cambria" w:hAnsiTheme="majorHAnsi" w:cs="Cambria"/>
          <w:sz w:val="24"/>
          <w:szCs w:val="24"/>
        </w:rPr>
        <w:t>ians and counselors.</w:t>
      </w:r>
    </w:p>
    <w:p w14:paraId="0B63E0F4" w14:textId="77777777" w:rsidR="00A65F86" w:rsidRDefault="00A65F86" w:rsidP="002A3A2C">
      <w:pPr>
        <w:pStyle w:val="Normal1"/>
        <w:spacing w:line="240" w:lineRule="auto"/>
        <w:rPr>
          <w:rFonts w:asciiTheme="majorHAnsi" w:hAnsiTheme="majorHAnsi"/>
        </w:rPr>
      </w:pPr>
    </w:p>
    <w:p w14:paraId="11B9AFA9" w14:textId="17CBC2C9" w:rsidR="00A65F86" w:rsidRPr="002A3A2C" w:rsidRDefault="00A65F86" w:rsidP="002A3A2C">
      <w:pPr>
        <w:pStyle w:val="Normal1"/>
        <w:spacing w:line="240" w:lineRule="auto"/>
        <w:rPr>
          <w:rFonts w:asciiTheme="majorHAnsi" w:eastAsia="Cambria" w:hAnsiTheme="majorHAnsi" w:cs="Cambria"/>
          <w:sz w:val="24"/>
          <w:szCs w:val="24"/>
        </w:rPr>
      </w:pPr>
      <w:r>
        <w:rPr>
          <w:rFonts w:asciiTheme="majorHAnsi" w:eastAsia="Cambria" w:hAnsiTheme="majorHAnsi" w:cs="Cambria"/>
          <w:sz w:val="24"/>
          <w:szCs w:val="24"/>
        </w:rPr>
        <w:t xml:space="preserve">Guided debrief and discussion about morning sessions </w:t>
      </w:r>
    </w:p>
    <w:p w14:paraId="2400DB20" w14:textId="77777777" w:rsidR="00566009" w:rsidRPr="00C101EC" w:rsidRDefault="00566009">
      <w:pPr>
        <w:pStyle w:val="Normal1"/>
        <w:spacing w:line="240" w:lineRule="auto"/>
        <w:ind w:left="100"/>
        <w:rPr>
          <w:rFonts w:asciiTheme="majorHAnsi" w:hAnsiTheme="majorHAnsi"/>
        </w:rPr>
      </w:pPr>
    </w:p>
    <w:p w14:paraId="58E82C76"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b/>
          <w:sz w:val="24"/>
          <w:szCs w:val="24"/>
        </w:rPr>
        <w:t xml:space="preserve">Day 2          </w:t>
      </w:r>
      <w:r w:rsidRPr="00C101EC">
        <w:rPr>
          <w:rFonts w:asciiTheme="majorHAnsi" w:eastAsia="Cambria" w:hAnsiTheme="majorHAnsi" w:cs="Cambria"/>
          <w:b/>
          <w:sz w:val="24"/>
          <w:szCs w:val="24"/>
        </w:rPr>
        <w:tab/>
        <w:t>MAY 23, Tuesday</w:t>
      </w:r>
    </w:p>
    <w:p w14:paraId="5DFE81EF"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Morning session</w:t>
      </w:r>
    </w:p>
    <w:p w14:paraId="07CB8A37"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Governance</w:t>
      </w:r>
    </w:p>
    <w:p w14:paraId="26821209"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The healthcare law</w:t>
      </w:r>
    </w:p>
    <w:p w14:paraId="66FAA3A2"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County councils and municipalities</w:t>
      </w:r>
    </w:p>
    <w:p w14:paraId="386458D1"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Monitoring and policy</w:t>
      </w:r>
    </w:p>
    <w:p w14:paraId="7CB01108"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The role of the patient</w:t>
      </w:r>
    </w:p>
    <w:p w14:paraId="098A4836"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Financing</w:t>
      </w:r>
    </w:p>
    <w:p w14:paraId="1900ED1A"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Revenue collection, pooling and purchasing</w:t>
      </w:r>
    </w:p>
    <w:p w14:paraId="5394BBBC"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Provision</w:t>
      </w:r>
    </w:p>
    <w:p w14:paraId="0BF30B78"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Purchaser provider split</w:t>
      </w:r>
    </w:p>
    <w:p w14:paraId="060BAADA"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lastRenderedPageBreak/>
        <w:t>− Private and public</w:t>
      </w:r>
    </w:p>
    <w:p w14:paraId="08A61FC7"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Clinical excellence and research</w:t>
      </w:r>
    </w:p>
    <w:p w14:paraId="48A47BB2" w14:textId="77777777" w:rsidR="00D17447" w:rsidRDefault="009F5696" w:rsidP="00D17447">
      <w:pPr>
        <w:pStyle w:val="Normal1"/>
        <w:spacing w:line="240" w:lineRule="auto"/>
        <w:ind w:left="100"/>
        <w:rPr>
          <w:rFonts w:asciiTheme="majorHAnsi" w:eastAsia="Cambria" w:hAnsiTheme="majorHAnsi" w:cs="Cambria"/>
          <w:sz w:val="24"/>
          <w:szCs w:val="24"/>
        </w:rPr>
      </w:pPr>
      <w:r w:rsidRPr="00C101EC">
        <w:rPr>
          <w:rFonts w:asciiTheme="majorHAnsi" w:eastAsia="Cambria" w:hAnsiTheme="majorHAnsi" w:cs="Cambria"/>
          <w:sz w:val="24"/>
          <w:szCs w:val="24"/>
        </w:rPr>
        <w:t>Public Health Service</w:t>
      </w:r>
    </w:p>
    <w:p w14:paraId="121A15A3" w14:textId="77777777" w:rsidR="00D17447" w:rsidRDefault="00D17447" w:rsidP="00D17447">
      <w:pPr>
        <w:pStyle w:val="Normal1"/>
        <w:spacing w:line="240" w:lineRule="auto"/>
        <w:ind w:left="100"/>
        <w:rPr>
          <w:rFonts w:asciiTheme="majorHAnsi" w:eastAsia="Cambria" w:hAnsiTheme="majorHAnsi" w:cs="Cambria"/>
          <w:sz w:val="24"/>
          <w:szCs w:val="24"/>
        </w:rPr>
      </w:pPr>
    </w:p>
    <w:p w14:paraId="590C9D02" w14:textId="7EFC55EF" w:rsidR="00A65F86" w:rsidRPr="00A65F86" w:rsidRDefault="00A65F86" w:rsidP="00A65F86">
      <w:pPr>
        <w:pStyle w:val="Normal1"/>
        <w:spacing w:line="240" w:lineRule="auto"/>
        <w:rPr>
          <w:rFonts w:asciiTheme="majorHAnsi" w:hAnsiTheme="majorHAnsi"/>
        </w:rPr>
      </w:pPr>
      <w:r>
        <w:rPr>
          <w:rFonts w:asciiTheme="majorHAnsi" w:eastAsia="Cambria" w:hAnsiTheme="majorHAnsi" w:cs="Cambria"/>
          <w:sz w:val="24"/>
          <w:szCs w:val="24"/>
        </w:rPr>
        <w:t xml:space="preserve">Guided debrief and discussion about morning sessions </w:t>
      </w:r>
    </w:p>
    <w:p w14:paraId="7D6503D2" w14:textId="77777777" w:rsidR="00566009" w:rsidRDefault="00566009" w:rsidP="002A3A2C">
      <w:pPr>
        <w:pStyle w:val="Normal1"/>
        <w:spacing w:line="240" w:lineRule="auto"/>
        <w:rPr>
          <w:rFonts w:asciiTheme="majorHAnsi" w:eastAsia="Cambria" w:hAnsiTheme="majorHAnsi" w:cs="Cambria"/>
          <w:sz w:val="24"/>
          <w:szCs w:val="24"/>
        </w:rPr>
      </w:pPr>
    </w:p>
    <w:p w14:paraId="431016B1" w14:textId="692A2D55" w:rsidR="008D4377" w:rsidRPr="00C101EC" w:rsidRDefault="009F5696" w:rsidP="00D17447">
      <w:pPr>
        <w:pStyle w:val="Normal1"/>
        <w:spacing w:line="240" w:lineRule="auto"/>
        <w:ind w:left="100"/>
        <w:rPr>
          <w:rFonts w:asciiTheme="majorHAnsi" w:hAnsiTheme="majorHAnsi"/>
        </w:rPr>
      </w:pPr>
      <w:r w:rsidRPr="00C101EC">
        <w:rPr>
          <w:rFonts w:asciiTheme="majorHAnsi" w:eastAsia="Cambria" w:hAnsiTheme="majorHAnsi" w:cs="Cambria"/>
          <w:sz w:val="24"/>
          <w:szCs w:val="24"/>
        </w:rPr>
        <w:t>Afternoon session</w:t>
      </w:r>
    </w:p>
    <w:p w14:paraId="5B43615C"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xml:space="preserve">Site visit to newly opened Swedish hospital, New Karolinska Solna </w:t>
      </w:r>
    </w:p>
    <w:p w14:paraId="42FAF730"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xml:space="preserve">− This </w:t>
      </w:r>
      <w:hyperlink r:id="rId13">
        <w:r w:rsidRPr="00C101EC">
          <w:rPr>
            <w:rFonts w:asciiTheme="majorHAnsi" w:eastAsia="Cambria" w:hAnsiTheme="majorHAnsi" w:cs="Cambria"/>
            <w:color w:val="1155CC"/>
            <w:sz w:val="24"/>
            <w:szCs w:val="24"/>
            <w:u w:val="single"/>
          </w:rPr>
          <w:t xml:space="preserve">investment of US$1.7 billion </w:t>
        </w:r>
      </w:hyperlink>
      <w:r w:rsidRPr="00C101EC">
        <w:rPr>
          <w:rFonts w:asciiTheme="majorHAnsi" w:eastAsia="Cambria" w:hAnsiTheme="majorHAnsi" w:cs="Cambria"/>
          <w:sz w:val="24"/>
          <w:szCs w:val="24"/>
        </w:rPr>
        <w:t>(construction but not medical technology equipment) aims to change the way hospital healthcare is provided with a focus on the patient's needs, faster provision of care, and increased patient safety with single rooms for all inpatients</w:t>
      </w:r>
    </w:p>
    <w:p w14:paraId="30E9D470"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Admitted its first patient in 2016; responsible for treating the most seriously ill or injured patients</w:t>
      </w:r>
    </w:p>
    <w:p w14:paraId="1587AB06"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Possible visit to Sexual Health Unit.</w:t>
      </w:r>
    </w:p>
    <w:p w14:paraId="09E24444" w14:textId="77777777" w:rsidR="00566009" w:rsidRPr="00C101EC" w:rsidRDefault="00566009" w:rsidP="00566009">
      <w:pPr>
        <w:pStyle w:val="Normal1"/>
        <w:spacing w:line="240" w:lineRule="auto"/>
        <w:rPr>
          <w:rFonts w:asciiTheme="majorHAnsi" w:hAnsiTheme="majorHAnsi"/>
        </w:rPr>
      </w:pPr>
    </w:p>
    <w:p w14:paraId="1D81C950"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xml:space="preserve">Site visit to Public Health department at Karolinska Institute (KI) </w:t>
      </w:r>
    </w:p>
    <w:p w14:paraId="1714C068"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KI is one of the world’s foremost medical universities and Sweden’s single largest centre of medical academic research that offers the country’s widest range of medical courses and programmes. Since 1901 the Nobel Assembly at Karolinska Institutet has selected the Nobel laureates in Physiology or Medicine.</w:t>
      </w:r>
    </w:p>
    <w:p w14:paraId="12260E0E" w14:textId="30F9F107" w:rsidR="008D4377" w:rsidRDefault="009F5696" w:rsidP="00A65F86">
      <w:pPr>
        <w:pStyle w:val="Normal1"/>
        <w:numPr>
          <w:ilvl w:val="0"/>
          <w:numId w:val="9"/>
        </w:numPr>
        <w:spacing w:line="240" w:lineRule="auto"/>
        <w:rPr>
          <w:rFonts w:asciiTheme="majorHAnsi" w:eastAsia="Cambria" w:hAnsiTheme="majorHAnsi" w:cs="Cambria"/>
          <w:sz w:val="24"/>
          <w:szCs w:val="24"/>
        </w:rPr>
      </w:pPr>
      <w:r w:rsidRPr="00C101EC">
        <w:rPr>
          <w:rFonts w:asciiTheme="majorHAnsi" w:eastAsia="Cambria" w:hAnsiTheme="majorHAnsi" w:cs="Cambria"/>
          <w:sz w:val="24"/>
          <w:szCs w:val="24"/>
        </w:rPr>
        <w:t>Lecture on how the largest health research center in Sweden addresses its country’s current public health issues. Possible focus on sexual health or mental health.</w:t>
      </w:r>
    </w:p>
    <w:p w14:paraId="2DD073DF" w14:textId="77777777" w:rsidR="00A65F86" w:rsidRDefault="00A65F86" w:rsidP="00A65F86">
      <w:pPr>
        <w:pStyle w:val="Normal1"/>
        <w:spacing w:line="240" w:lineRule="auto"/>
        <w:rPr>
          <w:rFonts w:asciiTheme="majorHAnsi" w:eastAsia="Cambria" w:hAnsiTheme="majorHAnsi" w:cs="Cambria"/>
          <w:sz w:val="24"/>
          <w:szCs w:val="24"/>
        </w:rPr>
      </w:pPr>
    </w:p>
    <w:p w14:paraId="7FA06A2A" w14:textId="22CF7DD0" w:rsidR="00A65F86" w:rsidRPr="002A3A2C" w:rsidRDefault="00A65F86" w:rsidP="00A65F86">
      <w:pPr>
        <w:pStyle w:val="Normal1"/>
        <w:spacing w:line="240" w:lineRule="auto"/>
        <w:rPr>
          <w:rFonts w:asciiTheme="majorHAnsi" w:eastAsia="Cambria" w:hAnsiTheme="majorHAnsi" w:cs="Cambria"/>
          <w:sz w:val="24"/>
          <w:szCs w:val="24"/>
        </w:rPr>
      </w:pPr>
      <w:r>
        <w:rPr>
          <w:rFonts w:asciiTheme="majorHAnsi" w:eastAsia="Cambria" w:hAnsiTheme="majorHAnsi" w:cs="Cambria"/>
          <w:sz w:val="24"/>
          <w:szCs w:val="24"/>
        </w:rPr>
        <w:t>Guided debrief and discussion about morning sessions (</w:t>
      </w:r>
    </w:p>
    <w:p w14:paraId="58F5F25F" w14:textId="77777777" w:rsidR="008D4377" w:rsidRPr="00C101EC" w:rsidRDefault="008D4377">
      <w:pPr>
        <w:pStyle w:val="Normal1"/>
        <w:spacing w:line="240" w:lineRule="auto"/>
        <w:ind w:left="100"/>
        <w:rPr>
          <w:rFonts w:asciiTheme="majorHAnsi" w:hAnsiTheme="majorHAnsi"/>
        </w:rPr>
      </w:pPr>
    </w:p>
    <w:p w14:paraId="6E6004B2"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*Group travels to Malmo by train, about 4-5 hours one way</w:t>
      </w:r>
    </w:p>
    <w:p w14:paraId="4BEB709A" w14:textId="71BCD047" w:rsidR="00566009" w:rsidRPr="002A3A2C" w:rsidRDefault="009F5696">
      <w:pPr>
        <w:pStyle w:val="Normal1"/>
        <w:spacing w:line="240" w:lineRule="auto"/>
        <w:rPr>
          <w:rFonts w:asciiTheme="majorHAnsi" w:eastAsia="Cambria" w:hAnsiTheme="majorHAnsi" w:cs="Cambria"/>
          <w:sz w:val="24"/>
          <w:szCs w:val="24"/>
        </w:rPr>
      </w:pPr>
      <w:r w:rsidRPr="00C101EC">
        <w:rPr>
          <w:rFonts w:asciiTheme="majorHAnsi" w:eastAsia="Cambria" w:hAnsiTheme="majorHAnsi" w:cs="Cambria"/>
          <w:sz w:val="24"/>
          <w:szCs w:val="24"/>
        </w:rPr>
        <w:tab/>
      </w:r>
      <w:r w:rsidRPr="00C101EC">
        <w:rPr>
          <w:rFonts w:asciiTheme="majorHAnsi" w:eastAsia="Cambria" w:hAnsiTheme="majorHAnsi" w:cs="Cambria"/>
          <w:sz w:val="24"/>
          <w:szCs w:val="24"/>
        </w:rPr>
        <w:tab/>
      </w:r>
    </w:p>
    <w:p w14:paraId="60914332"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b/>
          <w:sz w:val="24"/>
          <w:szCs w:val="24"/>
        </w:rPr>
        <w:t xml:space="preserve">Day 3          </w:t>
      </w:r>
      <w:r w:rsidRPr="00C101EC">
        <w:rPr>
          <w:rFonts w:asciiTheme="majorHAnsi" w:eastAsia="Cambria" w:hAnsiTheme="majorHAnsi" w:cs="Cambria"/>
          <w:b/>
          <w:sz w:val="24"/>
          <w:szCs w:val="24"/>
        </w:rPr>
        <w:tab/>
        <w:t>MAY 24, Wednesday</w:t>
      </w:r>
    </w:p>
    <w:p w14:paraId="3FCBB932"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In Malmo, Sweden</w:t>
      </w:r>
    </w:p>
    <w:p w14:paraId="058C7973" w14:textId="77777777" w:rsidR="008D4377" w:rsidRPr="00C101EC" w:rsidRDefault="008D4377">
      <w:pPr>
        <w:pStyle w:val="Normal1"/>
        <w:spacing w:line="240" w:lineRule="auto"/>
        <w:ind w:left="100"/>
        <w:rPr>
          <w:rFonts w:asciiTheme="majorHAnsi" w:hAnsiTheme="majorHAnsi"/>
        </w:rPr>
      </w:pPr>
    </w:p>
    <w:p w14:paraId="791BF2C9"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Morning session</w:t>
      </w:r>
    </w:p>
    <w:p w14:paraId="403E0A32"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Overview of refugee healthcare in Sweden, a lecture by Lund University/Malmo University</w:t>
      </w:r>
    </w:p>
    <w:p w14:paraId="2719FFB3"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Sweden’s response to the recent influx of asylum-seeker refugees</w:t>
      </w:r>
    </w:p>
    <w:p w14:paraId="2B734035"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Economics of healthcare for a population not yet paying taxes</w:t>
      </w:r>
    </w:p>
    <w:p w14:paraId="7F730459"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Challenges of having unknown pre-existing illnesses in a population.</w:t>
      </w:r>
    </w:p>
    <w:p w14:paraId="7A7AB507" w14:textId="77777777" w:rsidR="008D4377" w:rsidRPr="00C101EC" w:rsidRDefault="009F5696">
      <w:pPr>
        <w:pStyle w:val="Normal1"/>
        <w:spacing w:line="240" w:lineRule="auto"/>
        <w:rPr>
          <w:rFonts w:asciiTheme="majorHAnsi" w:hAnsiTheme="majorHAnsi"/>
        </w:rPr>
      </w:pPr>
      <w:r w:rsidRPr="00C101EC">
        <w:rPr>
          <w:rFonts w:asciiTheme="majorHAnsi" w:eastAsia="Cambria" w:hAnsiTheme="majorHAnsi" w:cs="Cambria"/>
          <w:sz w:val="24"/>
          <w:szCs w:val="24"/>
        </w:rPr>
        <w:t xml:space="preserve">  Site visit to Swedish Red Cross</w:t>
      </w:r>
    </w:p>
    <w:p w14:paraId="507FC08F"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What role do NGOs play in terms of refugee integration and healthcare?</w:t>
      </w:r>
    </w:p>
    <w:p w14:paraId="28C12226" w14:textId="77777777" w:rsidR="00A65F86" w:rsidRDefault="00A65F86" w:rsidP="00A65F86">
      <w:pPr>
        <w:pStyle w:val="Normal1"/>
        <w:spacing w:line="240" w:lineRule="auto"/>
        <w:rPr>
          <w:rFonts w:asciiTheme="majorHAnsi" w:eastAsia="Cambria" w:hAnsiTheme="majorHAnsi" w:cs="Cambria"/>
          <w:sz w:val="24"/>
          <w:szCs w:val="24"/>
        </w:rPr>
      </w:pPr>
    </w:p>
    <w:p w14:paraId="052648BD" w14:textId="499FDBE0" w:rsidR="00A65F86" w:rsidRPr="00C101EC" w:rsidRDefault="00A65F86" w:rsidP="00A65F86">
      <w:pPr>
        <w:pStyle w:val="Normal1"/>
        <w:spacing w:line="240" w:lineRule="auto"/>
        <w:rPr>
          <w:rFonts w:asciiTheme="majorHAnsi" w:hAnsiTheme="majorHAnsi"/>
        </w:rPr>
      </w:pPr>
      <w:r>
        <w:rPr>
          <w:rFonts w:asciiTheme="majorHAnsi" w:eastAsia="Cambria" w:hAnsiTheme="majorHAnsi" w:cs="Cambria"/>
          <w:sz w:val="24"/>
          <w:szCs w:val="24"/>
        </w:rPr>
        <w:t xml:space="preserve">Guided debrief and discussion about morning sessions </w:t>
      </w:r>
    </w:p>
    <w:p w14:paraId="18B8340C" w14:textId="77777777" w:rsidR="00566009" w:rsidRPr="00C101EC" w:rsidRDefault="00566009" w:rsidP="002A3A2C">
      <w:pPr>
        <w:pStyle w:val="Normal1"/>
        <w:spacing w:line="240" w:lineRule="auto"/>
        <w:rPr>
          <w:rFonts w:asciiTheme="majorHAnsi" w:hAnsiTheme="majorHAnsi"/>
        </w:rPr>
      </w:pPr>
    </w:p>
    <w:p w14:paraId="512E2DF4"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Afternoon session</w:t>
      </w:r>
    </w:p>
    <w:p w14:paraId="73A5BE88"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Site visit to Malmo City Council, Department of Health</w:t>
      </w:r>
    </w:p>
    <w:p w14:paraId="388B5FE4"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Overview of role of department of health of local municipal government in managing large influx of refugees and providing care and policies.</w:t>
      </w:r>
    </w:p>
    <w:p w14:paraId="55EA8AAA" w14:textId="77777777" w:rsidR="008D4377" w:rsidRPr="00C101EC" w:rsidRDefault="009F5696">
      <w:pPr>
        <w:pStyle w:val="Normal1"/>
        <w:spacing w:line="240" w:lineRule="auto"/>
        <w:rPr>
          <w:rFonts w:asciiTheme="majorHAnsi" w:hAnsiTheme="majorHAnsi"/>
        </w:rPr>
      </w:pPr>
      <w:r w:rsidRPr="00C101EC">
        <w:rPr>
          <w:rFonts w:asciiTheme="majorHAnsi" w:eastAsia="Cambria" w:hAnsiTheme="majorHAnsi" w:cs="Cambria"/>
          <w:sz w:val="24"/>
          <w:szCs w:val="24"/>
        </w:rPr>
        <w:lastRenderedPageBreak/>
        <w:t xml:space="preserve">  Site visit to a primary healthcare clinic in Malmo</w:t>
      </w:r>
    </w:p>
    <w:p w14:paraId="21D6779F"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xml:space="preserve">− Management and administration </w:t>
      </w:r>
    </w:p>
    <w:p w14:paraId="3BB7DCC3"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Insight into a primary healthcare clinic in area of large refugee/new immigrant population, are there different challenges?</w:t>
      </w:r>
    </w:p>
    <w:p w14:paraId="179D020E" w14:textId="77777777" w:rsidR="008D4377" w:rsidRPr="00C101EC" w:rsidRDefault="008D4377">
      <w:pPr>
        <w:pStyle w:val="Normal1"/>
        <w:spacing w:line="240" w:lineRule="auto"/>
        <w:ind w:left="100"/>
        <w:rPr>
          <w:rFonts w:asciiTheme="majorHAnsi" w:hAnsiTheme="majorHAnsi"/>
        </w:rPr>
      </w:pPr>
    </w:p>
    <w:p w14:paraId="7D64850F" w14:textId="77777777" w:rsidR="008D4377" w:rsidRDefault="009F5696">
      <w:pPr>
        <w:pStyle w:val="Normal1"/>
        <w:spacing w:line="240" w:lineRule="auto"/>
        <w:ind w:left="100"/>
        <w:rPr>
          <w:rFonts w:asciiTheme="majorHAnsi" w:eastAsia="Cambria" w:hAnsiTheme="majorHAnsi" w:cs="Cambria"/>
          <w:sz w:val="24"/>
          <w:szCs w:val="24"/>
        </w:rPr>
      </w:pPr>
      <w:r w:rsidRPr="00C101EC">
        <w:rPr>
          <w:rFonts w:asciiTheme="majorHAnsi" w:eastAsia="Cambria" w:hAnsiTheme="majorHAnsi" w:cs="Cambria"/>
          <w:sz w:val="24"/>
          <w:szCs w:val="24"/>
        </w:rPr>
        <w:t>*Group travels back from Malmo to Stockholm by train.</w:t>
      </w:r>
    </w:p>
    <w:p w14:paraId="54D25C3A" w14:textId="77777777" w:rsidR="00A65F86" w:rsidRDefault="00A65F86">
      <w:pPr>
        <w:pStyle w:val="Normal1"/>
        <w:spacing w:line="240" w:lineRule="auto"/>
        <w:ind w:left="100"/>
        <w:rPr>
          <w:rFonts w:asciiTheme="majorHAnsi" w:eastAsia="Cambria" w:hAnsiTheme="majorHAnsi" w:cs="Cambria"/>
          <w:sz w:val="24"/>
          <w:szCs w:val="24"/>
        </w:rPr>
      </w:pPr>
    </w:p>
    <w:p w14:paraId="326979BA" w14:textId="14C2F8CB" w:rsidR="00A65F86" w:rsidRDefault="00A65F86" w:rsidP="00A65F86">
      <w:pPr>
        <w:pStyle w:val="Normal1"/>
        <w:spacing w:line="240" w:lineRule="auto"/>
        <w:rPr>
          <w:rFonts w:asciiTheme="majorHAnsi" w:eastAsia="Cambria" w:hAnsiTheme="majorHAnsi" w:cs="Cambria"/>
          <w:sz w:val="24"/>
          <w:szCs w:val="24"/>
        </w:rPr>
      </w:pPr>
      <w:r>
        <w:rPr>
          <w:rFonts w:asciiTheme="majorHAnsi" w:eastAsia="Cambria" w:hAnsiTheme="majorHAnsi" w:cs="Cambria"/>
          <w:sz w:val="24"/>
          <w:szCs w:val="24"/>
        </w:rPr>
        <w:t xml:space="preserve">Guided debrief and discussion about morning sessions </w:t>
      </w:r>
    </w:p>
    <w:p w14:paraId="252909CB" w14:textId="77777777" w:rsidR="00A65F86" w:rsidRPr="00C101EC" w:rsidRDefault="00A65F86" w:rsidP="002A3A2C">
      <w:pPr>
        <w:pStyle w:val="Normal1"/>
        <w:spacing w:line="240" w:lineRule="auto"/>
        <w:rPr>
          <w:rFonts w:asciiTheme="majorHAnsi" w:hAnsiTheme="majorHAnsi"/>
        </w:rPr>
      </w:pPr>
    </w:p>
    <w:p w14:paraId="05831DA7" w14:textId="77777777" w:rsidR="00566009" w:rsidRPr="00C101EC" w:rsidRDefault="00566009">
      <w:pPr>
        <w:pStyle w:val="Normal1"/>
        <w:spacing w:line="240" w:lineRule="auto"/>
        <w:rPr>
          <w:rFonts w:asciiTheme="majorHAnsi" w:hAnsiTheme="majorHAnsi"/>
        </w:rPr>
      </w:pPr>
    </w:p>
    <w:p w14:paraId="190A3E47"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b/>
          <w:sz w:val="24"/>
          <w:szCs w:val="24"/>
        </w:rPr>
        <w:t xml:space="preserve">Day 4          </w:t>
      </w:r>
      <w:r w:rsidRPr="00C101EC">
        <w:rPr>
          <w:rFonts w:asciiTheme="majorHAnsi" w:eastAsia="Cambria" w:hAnsiTheme="majorHAnsi" w:cs="Cambria"/>
          <w:b/>
          <w:sz w:val="24"/>
          <w:szCs w:val="24"/>
        </w:rPr>
        <w:tab/>
        <w:t>MAY 25, Thursday</w:t>
      </w:r>
    </w:p>
    <w:p w14:paraId="3903D819"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A day for cultural experiences in Stockholm.</w:t>
      </w:r>
    </w:p>
    <w:p w14:paraId="6BB0D3BF" w14:textId="77777777" w:rsidR="00566009" w:rsidRDefault="00566009" w:rsidP="00D17447">
      <w:pPr>
        <w:pStyle w:val="Normal1"/>
        <w:rPr>
          <w:rFonts w:asciiTheme="majorHAnsi" w:eastAsia="Cambria" w:hAnsiTheme="majorHAnsi" w:cs="Cambria"/>
          <w:b/>
          <w:sz w:val="24"/>
          <w:szCs w:val="24"/>
        </w:rPr>
      </w:pPr>
    </w:p>
    <w:p w14:paraId="3448AA92" w14:textId="1BA1E905" w:rsidR="008D4377" w:rsidRPr="00C101EC" w:rsidRDefault="009F5696" w:rsidP="00D17447">
      <w:pPr>
        <w:pStyle w:val="Normal1"/>
        <w:rPr>
          <w:rFonts w:asciiTheme="majorHAnsi" w:hAnsiTheme="majorHAnsi"/>
        </w:rPr>
      </w:pPr>
      <w:r w:rsidRPr="00C101EC">
        <w:rPr>
          <w:rFonts w:asciiTheme="majorHAnsi" w:eastAsia="Cambria" w:hAnsiTheme="majorHAnsi" w:cs="Cambria"/>
          <w:b/>
          <w:sz w:val="24"/>
          <w:szCs w:val="24"/>
        </w:rPr>
        <w:t xml:space="preserve">Day 5          </w:t>
      </w:r>
      <w:r w:rsidRPr="00C101EC">
        <w:rPr>
          <w:rFonts w:asciiTheme="majorHAnsi" w:eastAsia="Cambria" w:hAnsiTheme="majorHAnsi" w:cs="Cambria"/>
          <w:b/>
          <w:sz w:val="24"/>
          <w:szCs w:val="24"/>
        </w:rPr>
        <w:tab/>
        <w:t>MAY 26, Friday</w:t>
      </w:r>
    </w:p>
    <w:p w14:paraId="62C47156"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Morning session</w:t>
      </w:r>
    </w:p>
    <w:p w14:paraId="253CE954"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Site visit to Löjtnantsgården: Nursing home for elderly care and group living for people with dementia.</w:t>
      </w:r>
    </w:p>
    <w:p w14:paraId="2CD00360"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Social support for the elderly and the responsibilities of municipalities.</w:t>
      </w:r>
    </w:p>
    <w:p w14:paraId="431E34C5"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 Presentation about the elderly care services in the City of Stockholm.</w:t>
      </w:r>
    </w:p>
    <w:p w14:paraId="78DB3A90" w14:textId="77777777" w:rsidR="008D4377" w:rsidRDefault="009F5696">
      <w:pPr>
        <w:pStyle w:val="Normal1"/>
        <w:spacing w:line="240" w:lineRule="auto"/>
        <w:ind w:left="100"/>
        <w:rPr>
          <w:rFonts w:asciiTheme="majorHAnsi" w:eastAsia="Cambria" w:hAnsiTheme="majorHAnsi" w:cs="Cambria"/>
          <w:sz w:val="24"/>
          <w:szCs w:val="24"/>
        </w:rPr>
      </w:pPr>
      <w:r w:rsidRPr="00C101EC">
        <w:rPr>
          <w:rFonts w:asciiTheme="majorHAnsi" w:eastAsia="Cambria" w:hAnsiTheme="majorHAnsi" w:cs="Cambria"/>
          <w:sz w:val="24"/>
          <w:szCs w:val="24"/>
        </w:rPr>
        <w:t xml:space="preserve"> </w:t>
      </w:r>
    </w:p>
    <w:p w14:paraId="74F58E60" w14:textId="16CF441D" w:rsidR="00A65F86" w:rsidRPr="00C101EC" w:rsidRDefault="00A65F86" w:rsidP="00A65F86">
      <w:pPr>
        <w:pStyle w:val="Normal1"/>
        <w:spacing w:line="240" w:lineRule="auto"/>
        <w:rPr>
          <w:rFonts w:asciiTheme="majorHAnsi" w:hAnsiTheme="majorHAnsi"/>
        </w:rPr>
      </w:pPr>
      <w:r>
        <w:rPr>
          <w:rFonts w:asciiTheme="majorHAnsi" w:eastAsia="Cambria" w:hAnsiTheme="majorHAnsi" w:cs="Cambria"/>
          <w:sz w:val="24"/>
          <w:szCs w:val="24"/>
        </w:rPr>
        <w:t xml:space="preserve">Guided debrief and discussion about morning sessions </w:t>
      </w:r>
    </w:p>
    <w:p w14:paraId="7487BD34" w14:textId="77777777" w:rsidR="00566009" w:rsidRPr="00C101EC" w:rsidRDefault="00566009" w:rsidP="002A3A2C">
      <w:pPr>
        <w:pStyle w:val="Normal1"/>
        <w:spacing w:line="240" w:lineRule="auto"/>
        <w:rPr>
          <w:rFonts w:asciiTheme="majorHAnsi" w:hAnsiTheme="majorHAnsi"/>
        </w:rPr>
      </w:pPr>
    </w:p>
    <w:p w14:paraId="0D628DB8" w14:textId="77777777" w:rsidR="008D4377" w:rsidRPr="00C101EC" w:rsidRDefault="009F5696">
      <w:pPr>
        <w:pStyle w:val="Normal1"/>
        <w:spacing w:line="240" w:lineRule="auto"/>
        <w:ind w:left="100"/>
        <w:rPr>
          <w:rFonts w:asciiTheme="majorHAnsi" w:hAnsiTheme="majorHAnsi"/>
        </w:rPr>
      </w:pPr>
      <w:r w:rsidRPr="00C101EC">
        <w:rPr>
          <w:rFonts w:asciiTheme="majorHAnsi" w:eastAsia="Cambria" w:hAnsiTheme="majorHAnsi" w:cs="Cambria"/>
          <w:sz w:val="24"/>
          <w:szCs w:val="24"/>
        </w:rPr>
        <w:t>Afternoon session</w:t>
      </w:r>
      <w:r w:rsidRPr="00C101EC">
        <w:rPr>
          <w:rFonts w:asciiTheme="majorHAnsi" w:eastAsia="Cambria" w:hAnsiTheme="majorHAnsi" w:cs="Cambria"/>
          <w:sz w:val="24"/>
          <w:szCs w:val="24"/>
        </w:rPr>
        <w:tab/>
      </w:r>
      <w:r w:rsidRPr="00C101EC">
        <w:rPr>
          <w:rFonts w:asciiTheme="majorHAnsi" w:eastAsia="Cambria" w:hAnsiTheme="majorHAnsi" w:cs="Cambria"/>
          <w:sz w:val="24"/>
          <w:szCs w:val="24"/>
        </w:rPr>
        <w:tab/>
      </w:r>
      <w:r w:rsidRPr="00C101EC">
        <w:rPr>
          <w:rFonts w:asciiTheme="majorHAnsi" w:eastAsia="Cambria" w:hAnsiTheme="majorHAnsi" w:cs="Cambria"/>
          <w:sz w:val="24"/>
          <w:szCs w:val="24"/>
        </w:rPr>
        <w:tab/>
      </w:r>
    </w:p>
    <w:p w14:paraId="18E3726F" w14:textId="77777777" w:rsidR="008D4377" w:rsidRPr="00C101EC" w:rsidRDefault="009F5696">
      <w:pPr>
        <w:pStyle w:val="Normal1"/>
        <w:spacing w:line="240" w:lineRule="auto"/>
        <w:rPr>
          <w:rFonts w:asciiTheme="majorHAnsi" w:hAnsiTheme="majorHAnsi"/>
        </w:rPr>
      </w:pPr>
      <w:r w:rsidRPr="00C101EC">
        <w:rPr>
          <w:rFonts w:asciiTheme="majorHAnsi" w:eastAsia="Cambria" w:hAnsiTheme="majorHAnsi" w:cs="Cambria"/>
          <w:sz w:val="24"/>
          <w:szCs w:val="24"/>
        </w:rPr>
        <w:t xml:space="preserve">  Site visit to private healthcare clinic: Sophia Hemmet</w:t>
      </w:r>
    </w:p>
    <w:p w14:paraId="68A9D4B4" w14:textId="77777777" w:rsidR="008D4377" w:rsidRPr="00C101EC" w:rsidRDefault="009F5696">
      <w:pPr>
        <w:pStyle w:val="Normal1"/>
        <w:spacing w:line="240" w:lineRule="auto"/>
        <w:rPr>
          <w:rFonts w:asciiTheme="majorHAnsi" w:hAnsiTheme="majorHAnsi"/>
        </w:rPr>
      </w:pPr>
      <w:r w:rsidRPr="00C101EC">
        <w:rPr>
          <w:rFonts w:asciiTheme="majorHAnsi" w:eastAsia="Cambria" w:hAnsiTheme="majorHAnsi" w:cs="Cambria"/>
          <w:sz w:val="24"/>
          <w:szCs w:val="24"/>
        </w:rPr>
        <w:t xml:space="preserve">  − Presentation and overview on private healthcare in Sweden</w:t>
      </w:r>
    </w:p>
    <w:p w14:paraId="5651E910" w14:textId="77777777" w:rsidR="008D4377" w:rsidRPr="00C101EC" w:rsidRDefault="009F5696">
      <w:pPr>
        <w:pStyle w:val="Normal1"/>
        <w:spacing w:line="240" w:lineRule="auto"/>
        <w:rPr>
          <w:rFonts w:asciiTheme="majorHAnsi" w:hAnsiTheme="majorHAnsi"/>
        </w:rPr>
      </w:pPr>
      <w:r w:rsidRPr="00C101EC">
        <w:rPr>
          <w:rFonts w:asciiTheme="majorHAnsi" w:eastAsia="Cambria" w:hAnsiTheme="majorHAnsi" w:cs="Cambria"/>
          <w:sz w:val="24"/>
          <w:szCs w:val="24"/>
        </w:rPr>
        <w:t xml:space="preserve">  Summary lecture by Swedish healthcare consultant and mingle with speakers from week.</w:t>
      </w:r>
    </w:p>
    <w:p w14:paraId="15268C36" w14:textId="129EBA98" w:rsidR="00566009" w:rsidRDefault="009F5696">
      <w:pPr>
        <w:pStyle w:val="Normal1"/>
        <w:spacing w:line="240" w:lineRule="auto"/>
        <w:rPr>
          <w:rFonts w:asciiTheme="majorHAnsi" w:eastAsia="Cambria" w:hAnsiTheme="majorHAnsi" w:cs="Cambria"/>
          <w:sz w:val="24"/>
          <w:szCs w:val="24"/>
        </w:rPr>
      </w:pPr>
      <w:r w:rsidRPr="00C101EC">
        <w:rPr>
          <w:rFonts w:asciiTheme="majorHAnsi" w:eastAsia="Cambria" w:hAnsiTheme="majorHAnsi" w:cs="Cambria"/>
          <w:sz w:val="24"/>
          <w:szCs w:val="24"/>
        </w:rPr>
        <w:t xml:space="preserve">  Dinner with professor</w:t>
      </w:r>
      <w:r w:rsidR="00566009">
        <w:rPr>
          <w:rFonts w:asciiTheme="majorHAnsi" w:eastAsia="Cambria" w:hAnsiTheme="majorHAnsi" w:cs="Cambria"/>
          <w:sz w:val="24"/>
          <w:szCs w:val="24"/>
        </w:rPr>
        <w:t>s</w:t>
      </w:r>
      <w:r w:rsidRPr="00C101EC">
        <w:rPr>
          <w:rFonts w:asciiTheme="majorHAnsi" w:eastAsia="Cambria" w:hAnsiTheme="majorHAnsi" w:cs="Cambria"/>
          <w:sz w:val="24"/>
          <w:szCs w:val="24"/>
        </w:rPr>
        <w:t>: Lessons learned and deep processing</w:t>
      </w:r>
    </w:p>
    <w:p w14:paraId="49788B2D" w14:textId="738F25AE" w:rsidR="008D4377" w:rsidRPr="00C101EC" w:rsidRDefault="008D4377">
      <w:pPr>
        <w:pStyle w:val="Normal1"/>
        <w:spacing w:line="240" w:lineRule="auto"/>
        <w:rPr>
          <w:rFonts w:asciiTheme="majorHAnsi" w:hAnsiTheme="majorHAnsi"/>
        </w:rPr>
      </w:pPr>
    </w:p>
    <w:p w14:paraId="30801803" w14:textId="77777777" w:rsidR="008D4377" w:rsidRPr="00C101EC" w:rsidRDefault="009F5696">
      <w:pPr>
        <w:pStyle w:val="Normal1"/>
        <w:spacing w:line="240" w:lineRule="auto"/>
        <w:rPr>
          <w:rFonts w:asciiTheme="majorHAnsi" w:hAnsiTheme="majorHAnsi"/>
        </w:rPr>
      </w:pPr>
      <w:r w:rsidRPr="00C101EC">
        <w:rPr>
          <w:rFonts w:asciiTheme="majorHAnsi" w:eastAsia="Cambria" w:hAnsiTheme="majorHAnsi" w:cs="Cambria"/>
          <w:b/>
          <w:sz w:val="24"/>
          <w:szCs w:val="24"/>
        </w:rPr>
        <w:t xml:space="preserve"> MAY 27 (Saturday),  MAY 28 (Sunday) &amp; MAY 29 (Memorial Day, USA)</w:t>
      </w:r>
    </w:p>
    <w:p w14:paraId="3D25FCB0" w14:textId="77777777" w:rsidR="008D4377" w:rsidRPr="00C101EC" w:rsidRDefault="009F5696">
      <w:pPr>
        <w:pStyle w:val="Normal1"/>
        <w:spacing w:line="240" w:lineRule="auto"/>
        <w:rPr>
          <w:rFonts w:asciiTheme="majorHAnsi" w:hAnsiTheme="majorHAnsi"/>
        </w:rPr>
      </w:pPr>
      <w:r w:rsidRPr="00C101EC">
        <w:rPr>
          <w:rFonts w:asciiTheme="majorHAnsi" w:eastAsia="Cambria" w:hAnsiTheme="majorHAnsi" w:cs="Cambria"/>
          <w:b/>
          <w:sz w:val="24"/>
          <w:szCs w:val="24"/>
        </w:rPr>
        <w:t xml:space="preserve"> </w:t>
      </w:r>
      <w:r w:rsidRPr="00C101EC">
        <w:rPr>
          <w:rFonts w:asciiTheme="majorHAnsi" w:eastAsia="Cambria" w:hAnsiTheme="majorHAnsi" w:cs="Cambria"/>
          <w:sz w:val="24"/>
          <w:szCs w:val="24"/>
        </w:rPr>
        <w:t>Consider  staying for at least one extra day to enjoy cultural activities suggested below.</w:t>
      </w:r>
    </w:p>
    <w:p w14:paraId="4CD2F8D2" w14:textId="6E6906B3" w:rsidR="008D4377" w:rsidRPr="00C101EC" w:rsidRDefault="008D4377">
      <w:pPr>
        <w:pStyle w:val="Normal1"/>
        <w:rPr>
          <w:rFonts w:asciiTheme="majorHAnsi" w:hAnsiTheme="majorHAnsi"/>
        </w:rPr>
      </w:pPr>
    </w:p>
    <w:p w14:paraId="54A05F30" w14:textId="2112475A" w:rsidR="008D4377" w:rsidRPr="00C101EC" w:rsidRDefault="009F5696">
      <w:pPr>
        <w:pStyle w:val="Normal1"/>
        <w:rPr>
          <w:rFonts w:asciiTheme="majorHAnsi" w:hAnsiTheme="majorHAnsi"/>
        </w:rPr>
      </w:pPr>
      <w:r w:rsidRPr="00C101EC">
        <w:rPr>
          <w:rFonts w:asciiTheme="majorHAnsi" w:eastAsia="Cambria" w:hAnsiTheme="majorHAnsi" w:cs="Cambria"/>
        </w:rPr>
        <w:t>Optional cultural experiences can include several performing arts venues and outstanding museums in the city center, all within a walking distance or easily accessible by subway. Our course agenda is full Monday-Friday but evenings are free.  Arrive early or stay for an extra day to enjoy these activities.</w:t>
      </w:r>
    </w:p>
    <w:p w14:paraId="2770988B" w14:textId="77777777" w:rsidR="008D4377" w:rsidRPr="00C101EC" w:rsidRDefault="008D4377">
      <w:pPr>
        <w:pStyle w:val="Normal1"/>
        <w:rPr>
          <w:rFonts w:asciiTheme="majorHAnsi" w:hAnsiTheme="majorHAnsi"/>
        </w:rPr>
      </w:pPr>
    </w:p>
    <w:p w14:paraId="2598D9C0" w14:textId="4602B294" w:rsidR="008D4377" w:rsidRPr="00C101EC" w:rsidRDefault="00A65F86">
      <w:pPr>
        <w:pStyle w:val="Normal1"/>
        <w:rPr>
          <w:rFonts w:asciiTheme="majorHAnsi" w:hAnsiTheme="majorHAnsi"/>
        </w:rPr>
      </w:pPr>
      <w:r>
        <w:rPr>
          <w:rFonts w:asciiTheme="majorHAnsi" w:eastAsia="Cambria" w:hAnsiTheme="majorHAnsi" w:cs="Cambria"/>
        </w:rPr>
        <w:t>C</w:t>
      </w:r>
      <w:r w:rsidR="009F5696" w:rsidRPr="00C101EC">
        <w:rPr>
          <w:rFonts w:asciiTheme="majorHAnsi" w:eastAsia="Cambria" w:hAnsiTheme="majorHAnsi" w:cs="Cambria"/>
        </w:rPr>
        <w:t xml:space="preserve">ity center </w:t>
      </w:r>
    </w:p>
    <w:p w14:paraId="73E658A3"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r w:rsidRPr="00C101EC">
        <w:rPr>
          <w:rFonts w:asciiTheme="majorHAnsi" w:eastAsia="Cambria" w:hAnsiTheme="majorHAnsi" w:cs="Cambria"/>
        </w:rPr>
        <w:tab/>
        <w:t>Drottningholm Palace and Theater ($8-14). No palace in the north of Europe is as grand and spectacular as this regal complex of stately buildings sitting on an island in Lake Mälaren. The royal family still lives here, but don't expect to discover the king walking the corridors in his underwear. The royal apartments are guarded and screened off. The palace is dubbed the "Versailles of Sweden," and so it is. In fact, work began on this masterpiece in 1662 about the same time as Versailles.  It is listed as a UNESCO World Heritage Site.</w:t>
      </w:r>
    </w:p>
    <w:p w14:paraId="66E366C4" w14:textId="77777777" w:rsidR="008D4377" w:rsidRPr="00C101EC" w:rsidRDefault="009F5696">
      <w:pPr>
        <w:pStyle w:val="Normal1"/>
        <w:rPr>
          <w:rFonts w:asciiTheme="majorHAnsi" w:hAnsiTheme="majorHAnsi"/>
        </w:rPr>
      </w:pPr>
      <w:r w:rsidRPr="00C101EC">
        <w:rPr>
          <w:rFonts w:asciiTheme="majorHAnsi" w:eastAsia="Cambria" w:hAnsiTheme="majorHAnsi" w:cs="Cambria"/>
        </w:rPr>
        <w:lastRenderedPageBreak/>
        <w:t xml:space="preserve">•  </w:t>
      </w:r>
      <w:r w:rsidRPr="00C101EC">
        <w:rPr>
          <w:rFonts w:asciiTheme="majorHAnsi" w:eastAsia="Cambria" w:hAnsiTheme="majorHAnsi" w:cs="Cambria"/>
        </w:rPr>
        <w:tab/>
        <w:t>Operahauset, Royal Opera House ($20-120). Founded in 1773 by Gustav III (who was later assassinated here at a masked ball), the Opera House is the home of the Royal Swedish Opera and the Royal Swedish Ballet.</w:t>
      </w:r>
    </w:p>
    <w:p w14:paraId="3CEA494A"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r w:rsidRPr="00C101EC">
        <w:rPr>
          <w:rFonts w:asciiTheme="majorHAnsi" w:eastAsia="Cambria" w:hAnsiTheme="majorHAnsi" w:cs="Cambria"/>
        </w:rPr>
        <w:tab/>
        <w:t>Vasa Museum ($20-25). The Vasa Museum (Swedish: Vasamuseet) is a maritime museum in Stockholm, Sweden. Located on the island of Djurgården, the museum displays the only almost fully intact 17th century ship that has ever been salvaged, the 64-gun warship Vasa that sank on her maiden voyage in 1628. The Vasa Museum opened in 1990 and, according to the official web site, is the most visited museum in Scandinavia.</w:t>
      </w:r>
    </w:p>
    <w:p w14:paraId="030A7ECB"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r w:rsidRPr="00C101EC">
        <w:rPr>
          <w:rFonts w:asciiTheme="majorHAnsi" w:eastAsia="Cambria" w:hAnsiTheme="majorHAnsi" w:cs="Cambria"/>
        </w:rPr>
        <w:tab/>
        <w:t>The Nobel Museum ($15). The Nobel Museum is a museum devoted to circulate information on the Nobel Prize, Nobel laureates from 1901 to present, and the life of the founder of the prize, Alfred Nobel.</w:t>
      </w:r>
    </w:p>
    <w:p w14:paraId="44AEDC3B"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r w:rsidRPr="00C101EC">
        <w:rPr>
          <w:rFonts w:asciiTheme="majorHAnsi" w:eastAsia="Cambria" w:hAnsiTheme="majorHAnsi" w:cs="Cambria"/>
        </w:rPr>
        <w:tab/>
        <w:t>Modern Arts Museum ($20). Moderna Museet has one of the world’s finest collections of art from 1900 to the present day, including key works by artists such as Marcel Duchamp, Louise Bourgeois, Pablo Picasso, Niki de Saint Phalle, Salvador Dalí, Carolee Schneemann, Henri Matisse and Robert Rauschenberg, along with more recent acquisitions of contemporary art. The collection also comprises photographic art and photography of international renown, spanning from the 1840s until today. It has an excellent café with a breathtaking view of the city.</w:t>
      </w:r>
    </w:p>
    <w:p w14:paraId="03439CE8"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r w:rsidRPr="00C101EC">
        <w:rPr>
          <w:rFonts w:asciiTheme="majorHAnsi" w:eastAsia="Cambria" w:hAnsiTheme="majorHAnsi" w:cs="Cambria"/>
        </w:rPr>
        <w:tab/>
        <w:t xml:space="preserve">Stampen (address: Stora Nygatan 5) is a jazz and rhythm’n’blues pub located in the historical Old Town district of Gamla Stan - it's an island of cobble-stone walks and old buildings, linked by several bridges to the north and south, and within walking distance of many popular city-center locations such as the Royal Palace (5min), Slussen (10min), and Centralen (15min). The beginning of Drottninggatan, the popular pedestrian street is just 3 min away. For 35 years, Stampen has been bringing quality live music 6-7 days a week. A core of local musicians and bands, and foreign acts alternate, to grace our stages with anything from happy Traditional Jazz, to bopping Swing Rock and Roll, to tasteful Soulfull Deep Blues to Piano Boogie. </w:t>
      </w:r>
      <w:hyperlink r:id="rId14">
        <w:r w:rsidRPr="00C101EC">
          <w:rPr>
            <w:rFonts w:asciiTheme="majorHAnsi" w:eastAsia="Cambria" w:hAnsiTheme="majorHAnsi" w:cs="Cambria"/>
            <w:color w:val="1155CC"/>
            <w:u w:val="single"/>
          </w:rPr>
          <w:t>A link to their band list</w:t>
        </w:r>
      </w:hyperlink>
      <w:r w:rsidRPr="00C101EC">
        <w:rPr>
          <w:rFonts w:asciiTheme="majorHAnsi" w:eastAsia="Cambria" w:hAnsiTheme="majorHAnsi" w:cs="Cambria"/>
        </w:rPr>
        <w:t>.</w:t>
      </w:r>
    </w:p>
    <w:p w14:paraId="53E70FC0"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r w:rsidRPr="00C101EC">
        <w:rPr>
          <w:rFonts w:asciiTheme="majorHAnsi" w:eastAsia="Cambria" w:hAnsiTheme="majorHAnsi" w:cs="Cambria"/>
        </w:rPr>
        <w:tab/>
        <w:t xml:space="preserve">Nordiska museum ($15, free on Wed, see below). Nordiska museet is Sweden’s largest museum of cultural history. It is home to over one and a half million exhibits, including exclusive items and everyday objects, all with their own unique history. The collections reflect life in Sweden from the 16th century to the present day. Discover exhibitions on Swedish trends and traditions in areas such as home interiors, fashion, jewellery, table settings, folk art, textiles, dolls houses, etc. A highly-recommended restaurant is located in the museum and serves hot meals in traditional Swedish style, coffee and fresh-baked bread. Wednesdays 17.00–20.00 free entrance (September-May only). Website: </w:t>
      </w:r>
      <w:hyperlink r:id="rId15">
        <w:r w:rsidRPr="00C101EC">
          <w:rPr>
            <w:rFonts w:asciiTheme="majorHAnsi" w:eastAsia="Cambria" w:hAnsiTheme="majorHAnsi" w:cs="Cambria"/>
            <w:color w:val="1155CC"/>
            <w:u w:val="single"/>
          </w:rPr>
          <w:t>http://www.nordiskamuseet.se/en/</w:t>
        </w:r>
      </w:hyperlink>
    </w:p>
    <w:p w14:paraId="62541DAE"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r w:rsidRPr="00C101EC">
        <w:rPr>
          <w:rFonts w:asciiTheme="majorHAnsi" w:eastAsia="Cambria" w:hAnsiTheme="majorHAnsi" w:cs="Cambria"/>
        </w:rPr>
        <w:tab/>
        <w:t xml:space="preserve">ABBA The Museum ($30)  is more than an ordinary museum. Naturally, the members’ costumes, gold records, original items, memorabilia, and much, much more are here. But at this museum you are an important part of the experience! We simply want you to experience the feeling of being the 5th ABBA member. To find out what you would look like in their legendary stage costumes, to sing at the Polar Studio, to experience exciting hologram illusions, and to enter the stage together with the band. Your material will be recorded on your personal ID number on your ticket. Website: </w:t>
      </w:r>
      <w:hyperlink r:id="rId16">
        <w:r w:rsidRPr="00C101EC">
          <w:rPr>
            <w:rFonts w:asciiTheme="majorHAnsi" w:eastAsia="Cambria" w:hAnsiTheme="majorHAnsi" w:cs="Cambria"/>
            <w:color w:val="1155CC"/>
            <w:u w:val="single"/>
          </w:rPr>
          <w:t>http://www.abbathemuseum.com/en/</w:t>
        </w:r>
      </w:hyperlink>
    </w:p>
    <w:p w14:paraId="50038064" w14:textId="77777777" w:rsidR="008D4377" w:rsidRPr="00C101EC" w:rsidRDefault="008D4377">
      <w:pPr>
        <w:pStyle w:val="Normal1"/>
        <w:rPr>
          <w:rFonts w:asciiTheme="majorHAnsi" w:hAnsiTheme="majorHAnsi"/>
        </w:rPr>
      </w:pPr>
    </w:p>
    <w:p w14:paraId="3161508C" w14:textId="77777777" w:rsidR="008D4377" w:rsidRPr="00C101EC" w:rsidRDefault="009F5696">
      <w:pPr>
        <w:pStyle w:val="Normal1"/>
        <w:rPr>
          <w:rFonts w:asciiTheme="majorHAnsi" w:hAnsiTheme="majorHAnsi"/>
        </w:rPr>
      </w:pPr>
      <w:r w:rsidRPr="00C101EC">
        <w:rPr>
          <w:rFonts w:asciiTheme="majorHAnsi" w:eastAsia="Cambria" w:hAnsiTheme="majorHAnsi" w:cs="Cambria"/>
        </w:rPr>
        <w:lastRenderedPageBreak/>
        <w:t>A bit further away</w:t>
      </w:r>
    </w:p>
    <w:p w14:paraId="7D5BEAFD"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r w:rsidRPr="00C101EC">
        <w:rPr>
          <w:rFonts w:asciiTheme="majorHAnsi" w:eastAsia="Cambria" w:hAnsiTheme="majorHAnsi" w:cs="Cambria"/>
        </w:rPr>
        <w:tab/>
        <w:t xml:space="preserve">Skansen, the world’s oldest open-air museum ($15). This museum, where it is easy to spend at least ½ day,  is situated on the island of Djurgården within the city limits of Stockholm. The founder’s aims live on in the museum today. He wanted to bring the traditional rural culture to life by exhibiting furnished houses and farmsteads, cultivated plots and gardens and both domestic and wild animals. When Skansen started, its focus was on farming and Sami culture. Visitors to Skansen meet a miniature historical Sweden reflected both in the buildings and their surroundings – from the Skåne farmstead in the south to the Sami camp in the north. The venues illustrate the different social conditions in which people lived in Sweden between the 16th century and the first half of the 20th century. The majority of houses and farmsteads are from the 18th, 19th and early 20th centuries. At Skansen there are both domestic and wild Nordic animals such as bears, wolves and lynx. Enjoy a delicious meal in one of our restaurants with breathtaking views over Stockholm. And don't miss our Museum shop, selling traditional handicrafts and Swedish design products. Skansen is open all year round. Website: </w:t>
      </w:r>
      <w:hyperlink r:id="rId17">
        <w:r w:rsidRPr="00C101EC">
          <w:rPr>
            <w:rFonts w:asciiTheme="majorHAnsi" w:eastAsia="Cambria" w:hAnsiTheme="majorHAnsi" w:cs="Cambria"/>
            <w:color w:val="1155CC"/>
            <w:u w:val="single"/>
          </w:rPr>
          <w:t>http://www.skansen.se/en</w:t>
        </w:r>
      </w:hyperlink>
    </w:p>
    <w:p w14:paraId="4A52EDD6"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r w:rsidRPr="00C101EC">
        <w:rPr>
          <w:rFonts w:asciiTheme="majorHAnsi" w:eastAsia="Cambria" w:hAnsiTheme="majorHAnsi" w:cs="Cambria"/>
        </w:rPr>
        <w:tab/>
        <w:t>Millesgården  is an art museum and sculpture garden, located on the island of Lidingö in Stockholm, Sweden. It is located on the grounds of the home of sculptor Carl Milles and his wife, artist Olga Milles, who are both buried there. Carl Milles was one of the great contemporary artists and his home is now a museum. There is a special Michigan connection: In 1931-50 Carl Milles was professor at Cranbrook Academy of Art in Michigan, USA.</w:t>
      </w:r>
    </w:p>
    <w:p w14:paraId="6A7B0361" w14:textId="77777777" w:rsidR="008D4377" w:rsidRPr="00C101EC" w:rsidRDefault="008D4377">
      <w:pPr>
        <w:pStyle w:val="Normal1"/>
        <w:rPr>
          <w:rFonts w:asciiTheme="majorHAnsi" w:hAnsiTheme="majorHAnsi"/>
        </w:rPr>
      </w:pPr>
    </w:p>
    <w:p w14:paraId="0C3D9BE0" w14:textId="77777777" w:rsidR="008D4377" w:rsidRPr="00C101EC" w:rsidRDefault="009F5696">
      <w:pPr>
        <w:pStyle w:val="Normal1"/>
        <w:rPr>
          <w:rFonts w:asciiTheme="majorHAnsi" w:hAnsiTheme="majorHAnsi"/>
        </w:rPr>
      </w:pPr>
      <w:r w:rsidRPr="00C101EC">
        <w:rPr>
          <w:rFonts w:asciiTheme="majorHAnsi" w:eastAsia="Cambria" w:hAnsiTheme="majorHAnsi" w:cs="Cambria"/>
        </w:rPr>
        <w:t>If you are travelling with children</w:t>
      </w:r>
    </w:p>
    <w:p w14:paraId="3291889D"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r w:rsidRPr="00C101EC">
        <w:rPr>
          <w:rFonts w:asciiTheme="majorHAnsi" w:eastAsia="Cambria" w:hAnsiTheme="majorHAnsi" w:cs="Cambria"/>
        </w:rPr>
        <w:tab/>
        <w:t xml:space="preserve">Junibacken ($15), a museum and children’s theater dedicated to the work of Swedish author and artist Astrid Lindgren. Here you’ll meet all the characters created by Astrid Lindgren including Pippi Longstocking and Karlsson-on-the-roof.  Junibacken is situated on the island of Djurgården in central Stockholm. With its daily performances, Junibacken is one of Sweden’s major children’s theatres, and the museum contains the largest children’s bookstore in Sweden. There is a special train there that is the highlight of the entire trip, be sure to take it. </w:t>
      </w:r>
    </w:p>
    <w:p w14:paraId="1432B745" w14:textId="77777777" w:rsidR="008D4377" w:rsidRPr="00C101EC" w:rsidRDefault="009F5696">
      <w:pPr>
        <w:pStyle w:val="Normal1"/>
        <w:rPr>
          <w:rFonts w:asciiTheme="majorHAnsi" w:hAnsiTheme="majorHAnsi"/>
        </w:rPr>
      </w:pPr>
      <w:r w:rsidRPr="00C101EC">
        <w:rPr>
          <w:rFonts w:asciiTheme="majorHAnsi" w:eastAsia="Cambria" w:hAnsiTheme="majorHAnsi" w:cs="Cambria"/>
        </w:rPr>
        <w:t xml:space="preserve">•  </w:t>
      </w:r>
      <w:r w:rsidRPr="00C101EC">
        <w:rPr>
          <w:rFonts w:asciiTheme="majorHAnsi" w:eastAsia="Cambria" w:hAnsiTheme="majorHAnsi" w:cs="Cambria"/>
        </w:rPr>
        <w:tab/>
        <w:t>Tom Tits Experiment ($27). Bring the family on a visit to our huge building full of experiments. Here you can open the door to a world where you can choose whether to dive deep into a mixture of creativity and knowledge or simply draw your fingers across the surface. This is a world of magic that invites young and old to explore and experiment together. You can spend a whole day in our building without exhausting all the possibilities on offer, or you can choose to just drop in for a few hours and concentrate on exactly what you and your family are interested in.  It is both an activity center and interactive children's museum. Website: http://www.tomtit.se/english/</w:t>
      </w:r>
    </w:p>
    <w:sectPr w:rsidR="008D4377" w:rsidRPr="00C101EC">
      <w:headerReference w:type="default"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65C0A" w14:textId="77777777" w:rsidR="00B01176" w:rsidRDefault="00B01176">
      <w:pPr>
        <w:spacing w:line="240" w:lineRule="auto"/>
      </w:pPr>
      <w:r>
        <w:separator/>
      </w:r>
    </w:p>
  </w:endnote>
  <w:endnote w:type="continuationSeparator" w:id="0">
    <w:p w14:paraId="1EEF33B5" w14:textId="77777777" w:rsidR="00B01176" w:rsidRDefault="00B011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E0F25" w14:textId="77777777" w:rsidR="002A40AF" w:rsidRDefault="002A40AF">
    <w:pPr>
      <w:pStyle w:val="Normal1"/>
      <w:jc w:val="right"/>
    </w:pPr>
    <w:r>
      <w:fldChar w:fldCharType="begin"/>
    </w:r>
    <w:r>
      <w:instrText>PAGE</w:instrText>
    </w:r>
    <w:r>
      <w:fldChar w:fldCharType="separate"/>
    </w:r>
    <w:r w:rsidR="00B274F8">
      <w:rPr>
        <w:noProof/>
      </w:rPr>
      <w:t>4</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66874" w14:textId="77777777" w:rsidR="00B01176" w:rsidRDefault="00B01176">
      <w:pPr>
        <w:spacing w:line="240" w:lineRule="auto"/>
      </w:pPr>
      <w:r>
        <w:separator/>
      </w:r>
    </w:p>
  </w:footnote>
  <w:footnote w:type="continuationSeparator" w:id="0">
    <w:p w14:paraId="254C0A66" w14:textId="77777777" w:rsidR="00B01176" w:rsidRDefault="00B0117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6E481" w14:textId="77777777" w:rsidR="002A40AF" w:rsidRDefault="002A40AF">
    <w:pPr>
      <w:pStyle w:val="Normal1"/>
    </w:pPr>
  </w:p>
  <w:p w14:paraId="6278F331" w14:textId="77777777" w:rsidR="002A40AF" w:rsidRDefault="002A40AF">
    <w:pPr>
      <w:pStyle w:val="Normal1"/>
    </w:pPr>
  </w:p>
  <w:p w14:paraId="55167FD5" w14:textId="77777777" w:rsidR="002A40AF" w:rsidRDefault="002A40AF">
    <w:pPr>
      <w:pStyle w:val="Normal1"/>
    </w:pPr>
    <w:r>
      <w:rPr>
        <w:rFonts w:ascii="Cambria" w:eastAsia="Cambria" w:hAnsi="Cambria" w:cs="Cambria"/>
        <w:sz w:val="20"/>
        <w:szCs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D2092"/>
    <w:multiLevelType w:val="hybridMultilevel"/>
    <w:tmpl w:val="E490F0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FA1B78"/>
    <w:multiLevelType w:val="hybridMultilevel"/>
    <w:tmpl w:val="AA8ADD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6D55E1"/>
    <w:multiLevelType w:val="hybridMultilevel"/>
    <w:tmpl w:val="195C5406"/>
    <w:lvl w:ilvl="0" w:tplc="D464C090">
      <w:start w:val="1"/>
      <w:numFmt w:val="decimal"/>
      <w:lvlText w:val="%1."/>
      <w:lvlJc w:val="left"/>
      <w:pPr>
        <w:ind w:left="720" w:hanging="360"/>
      </w:pPr>
      <w:rPr>
        <w:rFonts w:hint="default"/>
        <w:b w:val="0"/>
      </w:rPr>
    </w:lvl>
    <w:lvl w:ilvl="1" w:tplc="3692FD64">
      <w:start w:val="1"/>
      <w:numFmt w:val="lowerLetter"/>
      <w:lvlText w:val="%2."/>
      <w:lvlJc w:val="left"/>
      <w:pPr>
        <w:ind w:left="1440" w:hanging="360"/>
      </w:pPr>
      <w:rPr>
        <w:rFonts w:hint="default"/>
      </w:rPr>
    </w:lvl>
    <w:lvl w:ilvl="2" w:tplc="8AE87EFA">
      <w:start w:val="1"/>
      <w:numFmt w:val="lowerRoman"/>
      <w:lvlText w:val="%3)"/>
      <w:lvlJc w:val="left"/>
      <w:pPr>
        <w:ind w:left="2700" w:hanging="72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600381"/>
    <w:multiLevelType w:val="multilevel"/>
    <w:tmpl w:val="279842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0686705"/>
    <w:multiLevelType w:val="multilevel"/>
    <w:tmpl w:val="F9BC36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20C5629C"/>
    <w:multiLevelType w:val="hybridMultilevel"/>
    <w:tmpl w:val="96FA6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881955"/>
    <w:multiLevelType w:val="hybridMultilevel"/>
    <w:tmpl w:val="1FB24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B2482E"/>
    <w:multiLevelType w:val="hybridMultilevel"/>
    <w:tmpl w:val="F3F82B9A"/>
    <w:lvl w:ilvl="0" w:tplc="63065A1A">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222C17"/>
    <w:multiLevelType w:val="hybridMultilevel"/>
    <w:tmpl w:val="7530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8407BA"/>
    <w:multiLevelType w:val="hybridMultilevel"/>
    <w:tmpl w:val="D1DA4D9A"/>
    <w:lvl w:ilvl="0" w:tplc="66CAE90A">
      <w:start w:val="3"/>
      <w:numFmt w:val="bullet"/>
      <w:lvlText w:val="−"/>
      <w:lvlJc w:val="left"/>
      <w:pPr>
        <w:ind w:left="460" w:hanging="360"/>
      </w:pPr>
      <w:rPr>
        <w:rFonts w:ascii="Calibri" w:eastAsia="Cambria" w:hAnsi="Calibri" w:cs="Cambria"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6"/>
  </w:num>
  <w:num w:numId="6">
    <w:abstractNumId w:val="8"/>
  </w:num>
  <w:num w:numId="7">
    <w:abstractNumId w:val="0"/>
  </w:num>
  <w:num w:numId="8">
    <w:abstractNumId w:val="1"/>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8"/>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377"/>
    <w:rsid w:val="00011F34"/>
    <w:rsid w:val="000C4166"/>
    <w:rsid w:val="00117392"/>
    <w:rsid w:val="001714AB"/>
    <w:rsid w:val="001A0FF1"/>
    <w:rsid w:val="00242FE1"/>
    <w:rsid w:val="0029654F"/>
    <w:rsid w:val="002A06E4"/>
    <w:rsid w:val="002A3A2C"/>
    <w:rsid w:val="002A40AF"/>
    <w:rsid w:val="002F72BF"/>
    <w:rsid w:val="00355C72"/>
    <w:rsid w:val="0037145A"/>
    <w:rsid w:val="00381DA4"/>
    <w:rsid w:val="004709DE"/>
    <w:rsid w:val="00536BF9"/>
    <w:rsid w:val="00566009"/>
    <w:rsid w:val="00597052"/>
    <w:rsid w:val="0065622C"/>
    <w:rsid w:val="006834CE"/>
    <w:rsid w:val="00683A98"/>
    <w:rsid w:val="007038AE"/>
    <w:rsid w:val="007144D3"/>
    <w:rsid w:val="00772B4B"/>
    <w:rsid w:val="007E5785"/>
    <w:rsid w:val="00820E63"/>
    <w:rsid w:val="00860DEB"/>
    <w:rsid w:val="00882307"/>
    <w:rsid w:val="008D4377"/>
    <w:rsid w:val="00973149"/>
    <w:rsid w:val="00991565"/>
    <w:rsid w:val="009B2CB5"/>
    <w:rsid w:val="009C6BED"/>
    <w:rsid w:val="009E139A"/>
    <w:rsid w:val="009F5696"/>
    <w:rsid w:val="00A41297"/>
    <w:rsid w:val="00A65F86"/>
    <w:rsid w:val="00AB66D7"/>
    <w:rsid w:val="00AF4954"/>
    <w:rsid w:val="00B01176"/>
    <w:rsid w:val="00B028F9"/>
    <w:rsid w:val="00B274F8"/>
    <w:rsid w:val="00BD43C8"/>
    <w:rsid w:val="00BE266F"/>
    <w:rsid w:val="00BE7C0C"/>
    <w:rsid w:val="00C101EC"/>
    <w:rsid w:val="00CB6C7D"/>
    <w:rsid w:val="00CC2D22"/>
    <w:rsid w:val="00CC7583"/>
    <w:rsid w:val="00D03D90"/>
    <w:rsid w:val="00D17447"/>
    <w:rsid w:val="00D40336"/>
    <w:rsid w:val="00D55E17"/>
    <w:rsid w:val="00EA59A3"/>
    <w:rsid w:val="00F00702"/>
    <w:rsid w:val="00F246A0"/>
    <w:rsid w:val="00F3713F"/>
    <w:rsid w:val="00F806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061F1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contextualSpacing/>
    </w:pPr>
    <w:rPr>
      <w:rFonts w:ascii="Trebuchet MS" w:eastAsia="Trebuchet MS" w:hAnsi="Trebuchet MS" w:cs="Trebuchet MS"/>
      <w:sz w:val="42"/>
      <w:szCs w:val="42"/>
    </w:rPr>
  </w:style>
  <w:style w:type="paragraph" w:styleId="Subtitle">
    <w:name w:val="Subtitle"/>
    <w:basedOn w:val="Normal1"/>
    <w:next w:val="Normal1"/>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62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622C"/>
    <w:rPr>
      <w:rFonts w:ascii="Lucida Grande" w:hAnsi="Lucida Grande" w:cs="Lucida Grande"/>
      <w:sz w:val="18"/>
      <w:szCs w:val="18"/>
    </w:rPr>
  </w:style>
  <w:style w:type="paragraph" w:customStyle="1" w:styleId="Default">
    <w:name w:val="Default"/>
    <w:rsid w:val="00991565"/>
    <w:pPr>
      <w:autoSpaceDE w:val="0"/>
      <w:autoSpaceDN w:val="0"/>
      <w:adjustRightInd w:val="0"/>
      <w:spacing w:line="240" w:lineRule="auto"/>
    </w:pPr>
    <w:rPr>
      <w:rFonts w:ascii="Calibri" w:eastAsiaTheme="minorHAnsi" w:hAnsi="Calibri" w:cs="Calibri"/>
      <w:sz w:val="24"/>
      <w:szCs w:val="24"/>
    </w:rPr>
  </w:style>
  <w:style w:type="paragraph" w:styleId="Header">
    <w:name w:val="header"/>
    <w:basedOn w:val="Normal"/>
    <w:link w:val="HeaderChar"/>
    <w:uiPriority w:val="99"/>
    <w:unhideWhenUsed/>
    <w:rsid w:val="009F5696"/>
    <w:pPr>
      <w:tabs>
        <w:tab w:val="center" w:pos="4320"/>
        <w:tab w:val="right" w:pos="8640"/>
      </w:tabs>
      <w:spacing w:line="240" w:lineRule="auto"/>
    </w:pPr>
  </w:style>
  <w:style w:type="character" w:customStyle="1" w:styleId="HeaderChar">
    <w:name w:val="Header Char"/>
    <w:basedOn w:val="DefaultParagraphFont"/>
    <w:link w:val="Header"/>
    <w:uiPriority w:val="99"/>
    <w:rsid w:val="009F5696"/>
  </w:style>
  <w:style w:type="paragraph" w:styleId="Footer">
    <w:name w:val="footer"/>
    <w:basedOn w:val="Normal"/>
    <w:link w:val="FooterChar"/>
    <w:uiPriority w:val="99"/>
    <w:unhideWhenUsed/>
    <w:rsid w:val="009F5696"/>
    <w:pPr>
      <w:tabs>
        <w:tab w:val="center" w:pos="4320"/>
        <w:tab w:val="right" w:pos="8640"/>
      </w:tabs>
      <w:spacing w:line="240" w:lineRule="auto"/>
    </w:pPr>
  </w:style>
  <w:style w:type="character" w:customStyle="1" w:styleId="FooterChar">
    <w:name w:val="Footer Char"/>
    <w:basedOn w:val="DefaultParagraphFont"/>
    <w:link w:val="Footer"/>
    <w:uiPriority w:val="99"/>
    <w:rsid w:val="009F5696"/>
  </w:style>
  <w:style w:type="table" w:styleId="TableGrid">
    <w:name w:val="Table Grid"/>
    <w:basedOn w:val="TableNormal"/>
    <w:rsid w:val="00F806C3"/>
    <w:pPr>
      <w:spacing w:line="240" w:lineRule="auto"/>
    </w:pPr>
    <w:rPr>
      <w:rFonts w:ascii="Times New Roman" w:eastAsia="Times New Roman" w:hAnsi="Times New Roman" w:cs="Times New Roman"/>
      <w:color w:val="aut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F806C3"/>
    <w:rPr>
      <w:color w:val="0000FF"/>
      <w:u w:val="single"/>
    </w:rPr>
  </w:style>
  <w:style w:type="paragraph" w:styleId="NormalWeb">
    <w:name w:val="Normal (Web)"/>
    <w:basedOn w:val="Normal"/>
    <w:uiPriority w:val="99"/>
    <w:rsid w:val="00F806C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uiPriority w:val="22"/>
    <w:qFormat/>
    <w:rsid w:val="00F806C3"/>
    <w:rPr>
      <w:b/>
      <w:bCs/>
    </w:rPr>
  </w:style>
  <w:style w:type="paragraph" w:customStyle="1" w:styleId="MediumGrid1-Accent21">
    <w:name w:val="Medium Grid 1 - Accent 21"/>
    <w:basedOn w:val="Normal"/>
    <w:uiPriority w:val="34"/>
    <w:qFormat/>
    <w:rsid w:val="00F806C3"/>
    <w:pPr>
      <w:spacing w:after="200"/>
      <w:ind w:left="720"/>
      <w:contextualSpacing/>
    </w:pPr>
    <w:rPr>
      <w:rFonts w:ascii="Calibri" w:eastAsia="Calibri" w:hAnsi="Calibri" w:cs="Times New Roman"/>
      <w:color w:val="auto"/>
    </w:rPr>
  </w:style>
  <w:style w:type="character" w:styleId="CommentReference">
    <w:name w:val="annotation reference"/>
    <w:rsid w:val="001A0FF1"/>
    <w:rPr>
      <w:sz w:val="16"/>
      <w:szCs w:val="16"/>
    </w:rPr>
  </w:style>
  <w:style w:type="paragraph" w:styleId="CommentText">
    <w:name w:val="annotation text"/>
    <w:basedOn w:val="Normal"/>
    <w:link w:val="CommentTextChar"/>
    <w:uiPriority w:val="99"/>
    <w:semiHidden/>
    <w:unhideWhenUsed/>
    <w:rsid w:val="009E139A"/>
    <w:pPr>
      <w:spacing w:line="240" w:lineRule="auto"/>
    </w:pPr>
    <w:rPr>
      <w:sz w:val="20"/>
      <w:szCs w:val="20"/>
    </w:rPr>
  </w:style>
  <w:style w:type="character" w:customStyle="1" w:styleId="CommentTextChar">
    <w:name w:val="Comment Text Char"/>
    <w:basedOn w:val="DefaultParagraphFont"/>
    <w:link w:val="CommentText"/>
    <w:uiPriority w:val="99"/>
    <w:semiHidden/>
    <w:rsid w:val="009E139A"/>
    <w:rPr>
      <w:sz w:val="20"/>
      <w:szCs w:val="20"/>
    </w:rPr>
  </w:style>
  <w:style w:type="paragraph" w:styleId="CommentSubject">
    <w:name w:val="annotation subject"/>
    <w:basedOn w:val="CommentText"/>
    <w:next w:val="CommentText"/>
    <w:link w:val="CommentSubjectChar"/>
    <w:uiPriority w:val="99"/>
    <w:semiHidden/>
    <w:unhideWhenUsed/>
    <w:rsid w:val="009E139A"/>
    <w:rPr>
      <w:b/>
      <w:bCs/>
    </w:rPr>
  </w:style>
  <w:style w:type="character" w:customStyle="1" w:styleId="CommentSubjectChar">
    <w:name w:val="Comment Subject Char"/>
    <w:basedOn w:val="CommentTextChar"/>
    <w:link w:val="CommentSubject"/>
    <w:uiPriority w:val="99"/>
    <w:semiHidden/>
    <w:rsid w:val="009E139A"/>
    <w:rPr>
      <w:b/>
      <w:bCs/>
      <w:sz w:val="20"/>
      <w:szCs w:val="20"/>
    </w:rPr>
  </w:style>
  <w:style w:type="paragraph" w:styleId="ListParagraph">
    <w:name w:val="List Paragraph"/>
    <w:basedOn w:val="Normal"/>
    <w:uiPriority w:val="34"/>
    <w:qFormat/>
    <w:rsid w:val="00973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481664">
      <w:bodyDiv w:val="1"/>
      <w:marLeft w:val="0"/>
      <w:marRight w:val="0"/>
      <w:marTop w:val="0"/>
      <w:marBottom w:val="0"/>
      <w:divBdr>
        <w:top w:val="none" w:sz="0" w:space="0" w:color="auto"/>
        <w:left w:val="none" w:sz="0" w:space="0" w:color="auto"/>
        <w:bottom w:val="none" w:sz="0" w:space="0" w:color="auto"/>
        <w:right w:val="none" w:sz="0" w:space="0" w:color="auto"/>
      </w:divBdr>
      <w:divsChild>
        <w:div w:id="1332178151">
          <w:marLeft w:val="0"/>
          <w:marRight w:val="0"/>
          <w:marTop w:val="0"/>
          <w:marBottom w:val="0"/>
          <w:divBdr>
            <w:top w:val="none" w:sz="0" w:space="0" w:color="auto"/>
            <w:left w:val="none" w:sz="0" w:space="0" w:color="auto"/>
            <w:bottom w:val="none" w:sz="0" w:space="0" w:color="auto"/>
            <w:right w:val="none" w:sz="0" w:space="0" w:color="auto"/>
          </w:divBdr>
        </w:div>
        <w:div w:id="140736957">
          <w:marLeft w:val="0"/>
          <w:marRight w:val="0"/>
          <w:marTop w:val="0"/>
          <w:marBottom w:val="20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tinyurl.com/jmq38yu"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foreignpolicy.com/2016/02/10/the-death-of-the-most-generous-nation-on-earth-sweden-syria-refugee-europe/" TargetMode="External"/><Relationship Id="rId11" Type="http://schemas.openxmlformats.org/officeDocument/2006/relationships/hyperlink" Target="http://aes.iupui.edu/" TargetMode="External"/><Relationship Id="rId12" Type="http://schemas.openxmlformats.org/officeDocument/2006/relationships/hyperlink" Target="http://studentaffairs.iupui.edu/student-rights/student-code/" TargetMode="External"/><Relationship Id="rId13" Type="http://schemas.openxmlformats.org/officeDocument/2006/relationships/hyperlink" Target="http://tinyurl.com/h5hb2z5" TargetMode="External"/><Relationship Id="rId14" Type="http://schemas.openxmlformats.org/officeDocument/2006/relationships/hyperlink" Target="http://www.stampen.se/html/program.html" TargetMode="External"/><Relationship Id="rId15" Type="http://schemas.openxmlformats.org/officeDocument/2006/relationships/hyperlink" Target="http://www.nordiskamuseet.se/en/" TargetMode="External"/><Relationship Id="rId16" Type="http://schemas.openxmlformats.org/officeDocument/2006/relationships/hyperlink" Target="http://www.abbathemuseum.com/en/" TargetMode="External"/><Relationship Id="rId17" Type="http://schemas.openxmlformats.org/officeDocument/2006/relationships/hyperlink" Target="http://www.skansen.se/en"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s://www.recreoviral.com/lugares/26-paises-mas-felices-ricos-del-mun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3971</Words>
  <Characters>22640</Characters>
  <Application>Microsoft Macintosh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Stephanie Lynn</dc:creator>
  <cp:lastModifiedBy>Suzanne Babich</cp:lastModifiedBy>
  <cp:revision>5</cp:revision>
  <dcterms:created xsi:type="dcterms:W3CDTF">2017-04-19T20:58:00Z</dcterms:created>
  <dcterms:modified xsi:type="dcterms:W3CDTF">2017-04-19T21:14:00Z</dcterms:modified>
</cp:coreProperties>
</file>